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0" w:rsidRPr="001E029B" w:rsidRDefault="00445FAF" w:rsidP="00C11B7D">
      <w:pPr>
        <w:tabs>
          <w:tab w:val="left" w:pos="3081"/>
          <w:tab w:val="right" w:pos="4557"/>
        </w:tabs>
        <w:spacing w:after="0"/>
        <w:jc w:val="both"/>
        <w:rPr>
          <w:rFonts w:ascii="Verdana" w:hAnsi="Verdana"/>
          <w:b/>
        </w:rPr>
      </w:pPr>
      <w:bookmarkStart w:id="0" w:name="_GoBack"/>
      <w:bookmarkEnd w:id="0"/>
      <w:r w:rsidRPr="001E029B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2D794570" wp14:editId="2069AC8F">
            <wp:simplePos x="0" y="0"/>
            <wp:positionH relativeFrom="column">
              <wp:posOffset>1415415</wp:posOffset>
            </wp:positionH>
            <wp:positionV relativeFrom="paragraph">
              <wp:posOffset>-189865</wp:posOffset>
            </wp:positionV>
            <wp:extent cx="935355" cy="818515"/>
            <wp:effectExtent l="19050" t="0" r="0" b="0"/>
            <wp:wrapNone/>
            <wp:docPr id="4" name="Picture 4" descr="imageedit_1_54781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5478117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FA0" w:rsidRPr="001E029B">
        <w:rPr>
          <w:rFonts w:ascii="Verdana" w:hAnsi="Verdana"/>
          <w:b/>
        </w:rPr>
        <w:tab/>
      </w:r>
      <w:r w:rsidR="00B87FA0" w:rsidRPr="001E029B">
        <w:rPr>
          <w:rFonts w:ascii="Verdana" w:hAnsi="Verdana"/>
          <w:b/>
        </w:rPr>
        <w:tab/>
      </w:r>
      <w:r w:rsidRPr="001E029B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 wp14:anchorId="110DBFBF" wp14:editId="5781B50A">
            <wp:simplePos x="0" y="0"/>
            <wp:positionH relativeFrom="column">
              <wp:posOffset>-68580</wp:posOffset>
            </wp:positionH>
            <wp:positionV relativeFrom="paragraph">
              <wp:posOffset>-173990</wp:posOffset>
            </wp:positionV>
            <wp:extent cx="1048385" cy="802640"/>
            <wp:effectExtent l="0" t="0" r="0" b="0"/>
            <wp:wrapThrough wrapText="bothSides">
              <wp:wrapPolygon edited="0">
                <wp:start x="4317" y="0"/>
                <wp:lineTo x="785" y="4101"/>
                <wp:lineTo x="4317" y="16405"/>
                <wp:lineTo x="1177" y="17430"/>
                <wp:lineTo x="392" y="19481"/>
                <wp:lineTo x="19624" y="19481"/>
                <wp:lineTo x="20017" y="6152"/>
                <wp:lineTo x="17270" y="4614"/>
                <wp:lineTo x="5887" y="0"/>
                <wp:lineTo x="4317" y="0"/>
              </wp:wrapPolygon>
            </wp:wrapThrough>
            <wp:docPr id="2" name="Picture 2" descr="LOGO-UCP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P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4" t="20311" r="18945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29B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260B1262" wp14:editId="11CCF399">
            <wp:simplePos x="0" y="0"/>
            <wp:positionH relativeFrom="column">
              <wp:posOffset>3841750</wp:posOffset>
            </wp:positionH>
            <wp:positionV relativeFrom="paragraph">
              <wp:posOffset>-5715</wp:posOffset>
            </wp:positionV>
            <wp:extent cx="2265680" cy="756920"/>
            <wp:effectExtent l="19050" t="0" r="1270" b="0"/>
            <wp:wrapThrough wrapText="bothSides">
              <wp:wrapPolygon edited="0">
                <wp:start x="-182" y="0"/>
                <wp:lineTo x="-182" y="3262"/>
                <wp:lineTo x="7628" y="8698"/>
                <wp:lineTo x="11987" y="8698"/>
                <wp:lineTo x="12531" y="17396"/>
                <wp:lineTo x="13803" y="18483"/>
                <wp:lineTo x="16709" y="21201"/>
                <wp:lineTo x="17617" y="21201"/>
                <wp:lineTo x="18706" y="21201"/>
                <wp:lineTo x="18888" y="21201"/>
                <wp:lineTo x="19070" y="17940"/>
                <wp:lineTo x="19070" y="17396"/>
                <wp:lineTo x="19978" y="14134"/>
                <wp:lineTo x="19978" y="10872"/>
                <wp:lineTo x="19070" y="8698"/>
                <wp:lineTo x="21612" y="2718"/>
                <wp:lineTo x="21612" y="0"/>
                <wp:lineTo x="20159" y="0"/>
                <wp:lineTo x="-182" y="0"/>
              </wp:wrapPolygon>
            </wp:wrapThrough>
            <wp:docPr id="3" name="Picture 3" descr="Logo_Englisch_ohne_Claim-1_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lisch_ohne_Claim-1_PC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A0" w:rsidRPr="001E029B" w:rsidRDefault="00E710B3" w:rsidP="00C11B7D">
      <w:pPr>
        <w:spacing w:after="0"/>
        <w:jc w:val="both"/>
        <w:rPr>
          <w:rFonts w:ascii="Verdana" w:hAnsi="Verdana"/>
          <w:b/>
        </w:rPr>
      </w:pPr>
      <w:r w:rsidRPr="001E029B">
        <w:rPr>
          <w:rFonts w:ascii="Verdana" w:hAnsi="Verdana"/>
          <w:b/>
        </w:rPr>
        <w:t xml:space="preserve">    </w:t>
      </w:r>
    </w:p>
    <w:p w:rsidR="008D1EC6" w:rsidRPr="001E029B" w:rsidRDefault="008D1EC6" w:rsidP="00C11B7D">
      <w:pPr>
        <w:jc w:val="both"/>
        <w:rPr>
          <w:rFonts w:ascii="Verdana" w:hAnsi="Verdana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7674"/>
      </w:tblGrid>
      <w:tr w:rsidR="008D1EC6" w:rsidRPr="001E029B" w:rsidTr="008D1EC6">
        <w:tc>
          <w:tcPr>
            <w:tcW w:w="10746" w:type="dxa"/>
            <w:gridSpan w:val="2"/>
            <w:shd w:val="clear" w:color="auto" w:fill="80808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1E029B">
              <w:rPr>
                <w:rFonts w:ascii="Verdana" w:hAnsi="Verdana"/>
                <w:b/>
                <w:lang w:val="sr-Cyrl-CS"/>
              </w:rPr>
              <w:t>Општи подаци о наставној јединици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Предмет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1E029B">
              <w:rPr>
                <w:rFonts w:ascii="Verdana" w:hAnsi="Verdana"/>
              </w:rPr>
              <w:t>Е</w:t>
            </w:r>
            <w:r w:rsidRPr="001E029B">
              <w:rPr>
                <w:rFonts w:ascii="Verdana" w:hAnsi="Verdana"/>
                <w:lang w:val="sr-Cyrl-CS"/>
              </w:rPr>
              <w:t>нглески језик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Назив наставне јединице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1E029B">
              <w:rPr>
                <w:rFonts w:ascii="Verdana" w:hAnsi="Verdana"/>
                <w:b/>
              </w:rPr>
              <w:t>Different customs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Разред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</w:rPr>
            </w:pPr>
            <w:r w:rsidRPr="001E029B">
              <w:rPr>
                <w:rFonts w:ascii="Verdana" w:hAnsi="Verdana"/>
              </w:rPr>
              <w:t>VII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Аутор наставне јединице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Мирослав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Мишић</w:t>
            </w:r>
            <w:proofErr w:type="spellEnd"/>
          </w:p>
        </w:tc>
      </w:tr>
      <w:tr w:rsidR="008D1EC6" w:rsidRPr="001E029B" w:rsidTr="008D1EC6">
        <w:tc>
          <w:tcPr>
            <w:tcW w:w="3072" w:type="dxa"/>
            <w:tcBorders>
              <w:bottom w:val="single" w:sz="4" w:space="0" w:color="auto"/>
            </w:tcBorders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Школа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ОШ</w:t>
            </w:r>
            <w:proofErr w:type="spellEnd"/>
            <w:r w:rsidRPr="001E029B">
              <w:rPr>
                <w:rFonts w:ascii="Verdana" w:hAnsi="Verdana"/>
              </w:rPr>
              <w:t xml:space="preserve"> „</w:t>
            </w:r>
            <w:proofErr w:type="spellStart"/>
            <w:r w:rsidRPr="001E029B">
              <w:rPr>
                <w:rFonts w:ascii="Verdana" w:hAnsi="Verdana"/>
              </w:rPr>
              <w:t>Јован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Јовановић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Змај</w:t>
            </w:r>
            <w:proofErr w:type="spellEnd"/>
            <w:r w:rsidRPr="001E029B">
              <w:rPr>
                <w:rFonts w:ascii="Verdana" w:hAnsi="Verdana"/>
              </w:rPr>
              <w:t xml:space="preserve">” </w:t>
            </w:r>
            <w:proofErr w:type="spellStart"/>
            <w:r w:rsidRPr="001E029B">
              <w:rPr>
                <w:rFonts w:ascii="Verdana" w:hAnsi="Verdana"/>
              </w:rPr>
              <w:t>Врање</w:t>
            </w:r>
            <w:proofErr w:type="spellEnd"/>
          </w:p>
        </w:tc>
      </w:tr>
      <w:tr w:rsidR="008D1EC6" w:rsidRPr="001E029B" w:rsidTr="008D1EC6">
        <w:tc>
          <w:tcPr>
            <w:tcW w:w="3072" w:type="dxa"/>
            <w:tcBorders>
              <w:bottom w:val="single" w:sz="4" w:space="0" w:color="auto"/>
            </w:tcBorders>
            <w:shd w:val="clear" w:color="auto" w:fill="80808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7674" w:type="dxa"/>
            <w:shd w:val="clear" w:color="auto" w:fill="80808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Тип часа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Утврђивање</w:t>
            </w:r>
            <w:proofErr w:type="spellEnd"/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Наставне методе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Вербална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текстуална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аудитивна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кооперативна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дијалошка</w:t>
            </w:r>
            <w:proofErr w:type="spellEnd"/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Облици рада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Фронтални, индивидуални, рад у пару, групни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Циљеви (укратко навести циљеве који се желе постићи наведеним активностима)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1E029B">
              <w:rPr>
                <w:rFonts w:ascii="Verdana" w:hAnsi="Verdana"/>
              </w:rPr>
              <w:t>Разумевање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прочитаног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текста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Савладавање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нових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речи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израза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Навикавање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отвореност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комуникацији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>;</w:t>
            </w:r>
            <w:r w:rsidRPr="001E029B">
              <w:rPr>
                <w:rFonts w:ascii="Verdana" w:hAnsi="Verdana"/>
              </w:rPr>
              <w:t xml:space="preserve"> 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Разговор</w:t>
            </w:r>
            <w:proofErr w:type="spellEnd"/>
            <w:r w:rsidRPr="001E029B">
              <w:rPr>
                <w:rFonts w:ascii="Verdana" w:hAnsi="Verdana"/>
              </w:rPr>
              <w:t xml:space="preserve"> о </w:t>
            </w:r>
            <w:proofErr w:type="spellStart"/>
            <w:r w:rsidRPr="001E029B">
              <w:rPr>
                <w:rFonts w:ascii="Verdana" w:hAnsi="Verdana"/>
              </w:rPr>
              <w:t>обичајима</w:t>
            </w:r>
            <w:proofErr w:type="spellEnd"/>
            <w:r w:rsidRPr="001E029B">
              <w:rPr>
                <w:rFonts w:ascii="Verdana" w:hAnsi="Verdana"/>
              </w:rPr>
              <w:t xml:space="preserve"> (</w:t>
            </w:r>
            <w:proofErr w:type="spellStart"/>
            <w:r w:rsidRPr="001E029B">
              <w:rPr>
                <w:rFonts w:ascii="Verdana" w:hAnsi="Verdana"/>
              </w:rPr>
              <w:t>квиз</w:t>
            </w:r>
            <w:proofErr w:type="spellEnd"/>
            <w:r w:rsidRPr="001E029B">
              <w:rPr>
                <w:rFonts w:ascii="Verdana" w:hAnsi="Verdana"/>
              </w:rPr>
              <w:t xml:space="preserve"> о </w:t>
            </w:r>
            <w:proofErr w:type="spellStart"/>
            <w:r w:rsidRPr="001E029B">
              <w:rPr>
                <w:rFonts w:ascii="Verdana" w:hAnsi="Verdana"/>
              </w:rPr>
              <w:t>различитим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обичајима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широм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света</w:t>
            </w:r>
            <w:proofErr w:type="spellEnd"/>
            <w:r w:rsidRPr="001E029B">
              <w:rPr>
                <w:rFonts w:ascii="Verdana" w:hAnsi="Verdana"/>
              </w:rPr>
              <w:t>)</w:t>
            </w:r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Увежбавање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употребе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прилога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Усклађивање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интонације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ритма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висине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гласа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комуникативном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намером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Развијањe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толерантности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према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различитостима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:</w:t>
            </w:r>
            <w:r w:rsidRPr="001E029B">
              <w:rPr>
                <w:rFonts w:ascii="Verdana" w:hAnsi="Verdana"/>
              </w:rPr>
              <w:br/>
            </w:r>
            <w:proofErr w:type="spellStart"/>
            <w:r w:rsidRPr="001E029B">
              <w:rPr>
                <w:rFonts w:ascii="Verdana" w:hAnsi="Verdana"/>
              </w:rPr>
              <w:t>друштвени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м и</w:t>
            </w:r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културним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разликама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1E029B">
              <w:rPr>
                <w:rFonts w:ascii="Verdana" w:hAnsi="Verdana"/>
              </w:rPr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Оспособљавање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ученика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прихватају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разлике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схвате</w:t>
            </w:r>
            <w:proofErr w:type="spellEnd"/>
            <w:r w:rsidRPr="001E029B">
              <w:rPr>
                <w:rFonts w:ascii="Verdana" w:hAnsi="Verdana"/>
              </w:rPr>
              <w:t xml:space="preserve">: 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свако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право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своју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културу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веру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језик</w:t>
            </w:r>
            <w:proofErr w:type="spellEnd"/>
            <w:r w:rsidRPr="001E029B">
              <w:rPr>
                <w:rFonts w:ascii="Verdana" w:hAnsi="Verdana"/>
              </w:rPr>
              <w:t xml:space="preserve">;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свако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право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недискриминацију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Исходи (таксативно какве исходе очекујемо после наведених активности, тј. шта ће ученици усвојити  /разумети/освестити /урадити после активности)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proofErr w:type="spellStart"/>
            <w:r w:rsidRPr="001E029B">
              <w:rPr>
                <w:rFonts w:ascii="Verdana" w:hAnsi="Verdana"/>
              </w:rPr>
              <w:lastRenderedPageBreak/>
              <w:t>Ученици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ће</w:t>
            </w:r>
            <w:proofErr w:type="spellEnd"/>
            <w:r w:rsidRPr="001E029B">
              <w:rPr>
                <w:rFonts w:ascii="Verdana" w:hAnsi="Verdana"/>
              </w:rPr>
              <w:t>: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Разумети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прочитани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текст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r w:rsidRPr="001E029B">
              <w:rPr>
                <w:rFonts w:ascii="Verdana" w:hAnsi="Verdana"/>
                <w:lang w:val="sr-Cyrl-CS"/>
              </w:rPr>
              <w:t>Б</w:t>
            </w:r>
            <w:r w:rsidRPr="001E029B">
              <w:rPr>
                <w:rFonts w:ascii="Verdana" w:hAnsi="Verdana"/>
                <w:lang w:val="sr-Cyrl-RS"/>
              </w:rPr>
              <w:t xml:space="preserve">ити </w:t>
            </w:r>
            <w:proofErr w:type="spellStart"/>
            <w:r w:rsidRPr="001E029B">
              <w:rPr>
                <w:rFonts w:ascii="Verdana" w:hAnsi="Verdana"/>
              </w:rPr>
              <w:t>подстакнути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отвореност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комуникацији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Савлада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ти</w:t>
            </w:r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нове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речи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изразе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Правилно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корист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ити</w:t>
            </w:r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прилоге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Писати</w:t>
            </w:r>
            <w:proofErr w:type="spellEnd"/>
            <w:r w:rsidRPr="001E029B">
              <w:rPr>
                <w:rFonts w:ascii="Verdana" w:hAnsi="Verdana"/>
              </w:rPr>
              <w:t xml:space="preserve"> о </w:t>
            </w:r>
            <w:proofErr w:type="spellStart"/>
            <w:r w:rsidRPr="001E029B">
              <w:rPr>
                <w:rFonts w:ascii="Verdana" w:hAnsi="Verdana"/>
              </w:rPr>
              <w:t>обичајима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својој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земљи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Схватити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значај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познавања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различитих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култура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њихове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традиције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начина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живота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Схватити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свако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право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своју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културу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веру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језик</w:t>
            </w:r>
            <w:proofErr w:type="spellEnd"/>
            <w:r w:rsidRPr="001E029B">
              <w:rPr>
                <w:rFonts w:ascii="Verdana" w:hAnsi="Verdana"/>
              </w:rPr>
              <w:t xml:space="preserve">; </w:t>
            </w:r>
            <w:r w:rsidRPr="001E029B">
              <w:rPr>
                <w:rFonts w:ascii="Verdana" w:hAnsi="Verdana"/>
                <w:lang w:val="sr-Cyrl-RS"/>
              </w:rPr>
              <w:t>Д</w:t>
            </w:r>
            <w:r w:rsidRPr="001E029B">
              <w:rPr>
                <w:rFonts w:ascii="Verdana" w:hAnsi="Verdana"/>
              </w:rPr>
              <w:t xml:space="preserve">а </w:t>
            </w:r>
            <w:proofErr w:type="spellStart"/>
            <w:r w:rsidRPr="001E029B">
              <w:rPr>
                <w:rFonts w:ascii="Verdana" w:hAnsi="Verdana"/>
              </w:rPr>
              <w:t>свако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право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недискриминацију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;</w:t>
            </w:r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Повећати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ниво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свести</w:t>
            </w:r>
            <w:proofErr w:type="spellEnd"/>
            <w:r w:rsidRPr="001E029B">
              <w:rPr>
                <w:rFonts w:ascii="Verdana" w:hAnsi="Verdana"/>
              </w:rPr>
              <w:t xml:space="preserve"> о</w:t>
            </w:r>
            <w:r w:rsidRPr="001E029B">
              <w:rPr>
                <w:rFonts w:ascii="Verdana" w:hAnsi="Verdana"/>
                <w:lang w:val="sr-Cyrl-CS"/>
              </w:rPr>
              <w:t xml:space="preserve"> недискриминацији, поштовању различитости</w:t>
            </w:r>
            <w:r w:rsidRPr="001E029B">
              <w:rPr>
                <w:rFonts w:ascii="Verdana" w:hAnsi="Verdana"/>
                <w:lang w:val="sr-Cyrl-RS"/>
              </w:rPr>
              <w:t>.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lastRenderedPageBreak/>
              <w:t>Ток часа (навести сценарио наставне јединице , тј. уводне централне и завршне активности. Одредити и оријентациони временски оквир за активности – навести трајање активности у минутима)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1E029B">
              <w:rPr>
                <w:rFonts w:ascii="Verdana" w:hAnsi="Verdana"/>
              </w:rPr>
              <w:lastRenderedPageBreak/>
              <w:t>Уводни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део</w:t>
            </w:r>
            <w:proofErr w:type="spellEnd"/>
            <w:r w:rsidRPr="001E029B">
              <w:rPr>
                <w:rFonts w:ascii="Verdana" w:hAnsi="Verdana"/>
              </w:rPr>
              <w:t xml:space="preserve"> (5 </w:t>
            </w:r>
            <w:proofErr w:type="spellStart"/>
            <w:r w:rsidRPr="001E029B">
              <w:rPr>
                <w:rFonts w:ascii="Verdana" w:hAnsi="Verdana"/>
              </w:rPr>
              <w:t>минута</w:t>
            </w:r>
            <w:proofErr w:type="spellEnd"/>
            <w:r w:rsidRPr="001E029B">
              <w:rPr>
                <w:rFonts w:ascii="Verdana" w:hAnsi="Verdana"/>
              </w:rPr>
              <w:t>):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Кратак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разговор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тему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обичаја</w:t>
            </w:r>
            <w:proofErr w:type="spellEnd"/>
            <w:r w:rsidRPr="001E029B">
              <w:rPr>
                <w:rFonts w:ascii="Verdana" w:hAnsi="Verdana"/>
              </w:rPr>
              <w:t xml:space="preserve">. </w:t>
            </w:r>
            <w:proofErr w:type="spellStart"/>
            <w:r w:rsidRPr="001E029B">
              <w:rPr>
                <w:rFonts w:ascii="Verdana" w:hAnsi="Verdana"/>
              </w:rPr>
              <w:t>Ученици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набрајају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обичаје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које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чули</w:t>
            </w:r>
            <w:proofErr w:type="spellEnd"/>
            <w:r w:rsidRPr="001E029B">
              <w:rPr>
                <w:rFonts w:ascii="Verdana" w:hAnsi="Verdana"/>
              </w:rPr>
              <w:t xml:space="preserve">, а </w:t>
            </w:r>
            <w:proofErr w:type="spellStart"/>
            <w:r w:rsidRPr="001E029B">
              <w:rPr>
                <w:rFonts w:ascii="Verdana" w:hAnsi="Verdana"/>
              </w:rPr>
              <w:t>који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упражњавају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њиховој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или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некој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другој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земљи</w:t>
            </w:r>
            <w:proofErr w:type="spellEnd"/>
            <w:r w:rsidRPr="001E029B">
              <w:rPr>
                <w:rFonts w:ascii="Verdana" w:hAnsi="Verdana"/>
              </w:rPr>
              <w:t xml:space="preserve">. 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</w:rPr>
            </w:pPr>
            <w:r w:rsidRPr="001E029B">
              <w:rPr>
                <w:rFonts w:ascii="Verdana" w:hAnsi="Verdana"/>
              </w:rPr>
              <w:br/>
            </w:r>
            <w:proofErr w:type="spellStart"/>
            <w:r w:rsidRPr="001E029B">
              <w:rPr>
                <w:rFonts w:ascii="Verdana" w:hAnsi="Verdana"/>
              </w:rPr>
              <w:t>Централни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део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часа</w:t>
            </w:r>
            <w:proofErr w:type="spellEnd"/>
            <w:r w:rsidRPr="001E029B">
              <w:rPr>
                <w:rFonts w:ascii="Verdana" w:hAnsi="Verdana"/>
              </w:rPr>
              <w:t xml:space="preserve"> (30 </w:t>
            </w:r>
            <w:proofErr w:type="spellStart"/>
            <w:r w:rsidRPr="001E029B">
              <w:rPr>
                <w:rFonts w:ascii="Verdana" w:hAnsi="Verdana"/>
              </w:rPr>
              <w:t>минута</w:t>
            </w:r>
            <w:proofErr w:type="spellEnd"/>
            <w:r w:rsidRPr="001E029B">
              <w:rPr>
                <w:rFonts w:ascii="Verdana" w:hAnsi="Verdana"/>
              </w:rPr>
              <w:t>):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Ученици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читају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слушају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текст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квиза</w:t>
            </w:r>
            <w:proofErr w:type="spellEnd"/>
            <w:r w:rsidRPr="001E029B">
              <w:rPr>
                <w:rFonts w:ascii="Verdana" w:hAnsi="Verdana"/>
              </w:rPr>
              <w:t xml:space="preserve"> Travel smart. </w:t>
            </w:r>
            <w:proofErr w:type="spellStart"/>
            <w:r w:rsidRPr="001E029B">
              <w:rPr>
                <w:rFonts w:ascii="Verdana" w:hAnsi="Verdana"/>
              </w:rPr>
              <w:t>Покушавају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тачне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одговоре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квиз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питања</w:t>
            </w:r>
            <w:proofErr w:type="spellEnd"/>
            <w:r w:rsidRPr="001E029B">
              <w:rPr>
                <w:rFonts w:ascii="Verdana" w:hAnsi="Verdana"/>
              </w:rPr>
              <w:t xml:space="preserve">, а </w:t>
            </w:r>
            <w:proofErr w:type="spellStart"/>
            <w:r w:rsidRPr="001E029B">
              <w:rPr>
                <w:rFonts w:ascii="Verdana" w:hAnsi="Verdana"/>
              </w:rPr>
              <w:t>затим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проверавају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решењима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датим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стр</w:t>
            </w:r>
            <w:proofErr w:type="spellEnd"/>
            <w:r w:rsidRPr="001E029B">
              <w:rPr>
                <w:rFonts w:ascii="Verdana" w:hAnsi="Verdana"/>
              </w:rPr>
              <w:t xml:space="preserve">. 99. </w:t>
            </w:r>
            <w:proofErr w:type="spellStart"/>
            <w:r w:rsidRPr="001E029B">
              <w:rPr>
                <w:rFonts w:ascii="Verdana" w:hAnsi="Verdana"/>
              </w:rPr>
              <w:t>Разумевање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прочитаног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текста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проверава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кроз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вежбања</w:t>
            </w:r>
            <w:proofErr w:type="spellEnd"/>
            <w:r w:rsidRPr="001E029B">
              <w:rPr>
                <w:rFonts w:ascii="Verdana" w:hAnsi="Verdana"/>
              </w:rPr>
              <w:t xml:space="preserve"> Comprehension Check, </w:t>
            </w:r>
            <w:proofErr w:type="spellStart"/>
            <w:r w:rsidRPr="001E029B">
              <w:rPr>
                <w:rFonts w:ascii="Verdana" w:hAnsi="Verdana"/>
              </w:rPr>
              <w:t>као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кроз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питања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која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наставник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поставља</w:t>
            </w:r>
            <w:proofErr w:type="spellEnd"/>
            <w:r w:rsidRPr="001E029B">
              <w:rPr>
                <w:rFonts w:ascii="Verdana" w:hAnsi="Verdana"/>
              </w:rPr>
              <w:t xml:space="preserve">. 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Наставник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наводи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ученике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искажу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мишљење</w:t>
            </w:r>
            <w:proofErr w:type="spellEnd"/>
            <w:r w:rsidRPr="001E029B">
              <w:rPr>
                <w:rFonts w:ascii="Verdana" w:hAnsi="Verdana"/>
              </w:rPr>
              <w:t xml:space="preserve"> о </w:t>
            </w:r>
            <w:proofErr w:type="spellStart"/>
            <w:r w:rsidRPr="001E029B">
              <w:rPr>
                <w:rFonts w:ascii="Verdana" w:hAnsi="Verdana"/>
              </w:rPr>
              <w:t>томе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 xml:space="preserve"> да ли је различитост међу људима у култури, језику, обичајима, услов за дискриминацију: 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-Д</w:t>
            </w:r>
            <w:r w:rsidRPr="001E029B">
              <w:rPr>
                <w:rFonts w:ascii="Verdana" w:hAnsi="Verdana"/>
              </w:rPr>
              <w:t xml:space="preserve">а </w:t>
            </w:r>
            <w:proofErr w:type="spellStart"/>
            <w:r w:rsidRPr="001E029B">
              <w:rPr>
                <w:rFonts w:ascii="Verdana" w:hAnsi="Verdana"/>
              </w:rPr>
              <w:t>ли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различитост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обичајима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аутоматски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значи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дискриминацију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>?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-Д</w:t>
            </w:r>
            <w:r w:rsidRPr="001E029B">
              <w:rPr>
                <w:rFonts w:ascii="Verdana" w:hAnsi="Verdana"/>
              </w:rPr>
              <w:t xml:space="preserve">а </w:t>
            </w:r>
            <w:proofErr w:type="spellStart"/>
            <w:r w:rsidRPr="001E029B">
              <w:rPr>
                <w:rFonts w:ascii="Verdana" w:hAnsi="Verdana"/>
              </w:rPr>
              <w:t>ли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очување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идентитета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води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дискриминацији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>?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-Д</w:t>
            </w:r>
            <w:r w:rsidRPr="001E029B">
              <w:rPr>
                <w:rFonts w:ascii="Verdana" w:hAnsi="Verdana"/>
              </w:rPr>
              <w:t xml:space="preserve">а </w:t>
            </w:r>
            <w:proofErr w:type="spellStart"/>
            <w:r w:rsidRPr="001E029B">
              <w:rPr>
                <w:rFonts w:ascii="Verdana" w:hAnsi="Verdana"/>
              </w:rPr>
              <w:t>ли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због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неких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обичаја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јављају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погрешне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представе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генерализације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припадника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неких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група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>?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1E029B">
              <w:rPr>
                <w:rFonts w:ascii="Verdana" w:hAnsi="Verdana"/>
                <w:lang w:val="sr-Cyrl-CS"/>
              </w:rPr>
              <w:t>-Да ли сте чули за стереотипе и предрасуде? Објаснити.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-Д</w:t>
            </w:r>
            <w:r w:rsidRPr="001E029B">
              <w:rPr>
                <w:rFonts w:ascii="Verdana" w:hAnsi="Verdana"/>
              </w:rPr>
              <w:t xml:space="preserve">а </w:t>
            </w:r>
            <w:proofErr w:type="spellStart"/>
            <w:r w:rsidRPr="001E029B">
              <w:rPr>
                <w:rFonts w:ascii="Verdana" w:hAnsi="Verdana"/>
              </w:rPr>
              <w:t>ли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због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различитости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обичаја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долази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социјалне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изолације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>? Објаснити.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proofErr w:type="spellStart"/>
            <w:r w:rsidRPr="001E029B">
              <w:rPr>
                <w:rFonts w:ascii="Verdana" w:hAnsi="Verdana"/>
              </w:rPr>
              <w:t>Ученици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своје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мишљење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истичемо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можемо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овој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планети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будемо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исти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свако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право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буде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различит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томе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лежи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богатство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тј</w:t>
            </w:r>
            <w:proofErr w:type="spellEnd"/>
            <w:r w:rsidRPr="001E029B">
              <w:rPr>
                <w:rFonts w:ascii="Verdana" w:hAnsi="Verdana"/>
              </w:rPr>
              <w:t xml:space="preserve">. </w:t>
            </w:r>
            <w:proofErr w:type="spellStart"/>
            <w:proofErr w:type="gramStart"/>
            <w:r w:rsidRPr="001E029B">
              <w:rPr>
                <w:rFonts w:ascii="Verdana" w:hAnsi="Verdana"/>
              </w:rPr>
              <w:t>да</w:t>
            </w:r>
            <w:proofErr w:type="spellEnd"/>
            <w:proofErr w:type="gram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свако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право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своју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културу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веру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језик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>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-Да ли вам се десило да вас неко дискриминише због неке ваше различитости? Како се то десило?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RS"/>
              </w:rPr>
              <w:t>-</w:t>
            </w:r>
            <w:proofErr w:type="spellStart"/>
            <w:r w:rsidRPr="001E029B">
              <w:rPr>
                <w:rFonts w:ascii="Verdana" w:hAnsi="Verdana"/>
              </w:rPr>
              <w:t>Да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ли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вам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познати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појединци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или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групе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који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дискриминисани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над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којима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врши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неки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од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облика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нас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>и</w:t>
            </w:r>
            <w:proofErr w:type="spellStart"/>
            <w:r w:rsidRPr="001E029B">
              <w:rPr>
                <w:rFonts w:ascii="Verdana" w:hAnsi="Verdana"/>
              </w:rPr>
              <w:t>ља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само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зато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што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је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припадник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те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групе</w:t>
            </w:r>
            <w:proofErr w:type="spellEnd"/>
            <w:r w:rsidRPr="001E029B">
              <w:rPr>
                <w:rFonts w:ascii="Verdana" w:hAnsi="Verdana"/>
              </w:rPr>
              <w:t xml:space="preserve">? </w:t>
            </w:r>
            <w:proofErr w:type="spellStart"/>
            <w:r w:rsidRPr="001E029B">
              <w:rPr>
                <w:rFonts w:ascii="Verdana" w:hAnsi="Verdana"/>
              </w:rPr>
              <w:t>Наведите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примере</w:t>
            </w:r>
            <w:proofErr w:type="spellEnd"/>
            <w:r w:rsidRPr="001E029B">
              <w:rPr>
                <w:rFonts w:ascii="Verdana" w:hAnsi="Verdana"/>
              </w:rPr>
              <w:t>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-Како процењујете ситуацију у вези са дискриминацијом у школском окружењу?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t>Наставник говори о дискриминацији и презентује изводе из истраживања...(Прилог 1, Прилог 2)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1E029B">
              <w:rPr>
                <w:rFonts w:ascii="Verdana" w:hAnsi="Verdana"/>
              </w:rPr>
              <w:t>Вежба</w:t>
            </w:r>
            <w:proofErr w:type="spellEnd"/>
            <w:r w:rsidRPr="001E029B">
              <w:rPr>
                <w:rFonts w:ascii="Verdana" w:hAnsi="Verdana"/>
              </w:rPr>
              <w:t xml:space="preserve"> 3, </w:t>
            </w:r>
            <w:proofErr w:type="spellStart"/>
            <w:r w:rsidRPr="001E029B">
              <w:rPr>
                <w:rFonts w:ascii="Verdana" w:hAnsi="Verdana"/>
              </w:rPr>
              <w:t>уџбеник</w:t>
            </w:r>
            <w:proofErr w:type="spellEnd"/>
            <w:r w:rsidRPr="001E029B">
              <w:rPr>
                <w:rFonts w:ascii="Verdana" w:hAnsi="Verdana"/>
              </w:rPr>
              <w:t xml:space="preserve">: </w:t>
            </w:r>
            <w:proofErr w:type="spellStart"/>
            <w:r w:rsidRPr="001E029B">
              <w:rPr>
                <w:rFonts w:ascii="Verdana" w:hAnsi="Verdana"/>
              </w:rPr>
              <w:t>прилози</w:t>
            </w:r>
            <w:proofErr w:type="spellEnd"/>
            <w:r w:rsidRPr="001E029B">
              <w:rPr>
                <w:rFonts w:ascii="Verdana" w:hAnsi="Verdana"/>
                <w:lang w:val="sr-Cyrl-CS"/>
              </w:rPr>
              <w:t xml:space="preserve"> (Прилог 3)</w:t>
            </w:r>
            <w:r w:rsidRPr="001E029B">
              <w:rPr>
                <w:rFonts w:ascii="Verdana" w:hAnsi="Verdana"/>
              </w:rPr>
              <w:t xml:space="preserve">. </w:t>
            </w:r>
            <w:proofErr w:type="spellStart"/>
            <w:r w:rsidRPr="001E029B">
              <w:rPr>
                <w:rFonts w:ascii="Verdana" w:hAnsi="Verdana"/>
              </w:rPr>
              <w:t>Ученици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обраћају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пажњу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грађење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употребу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прилога</w:t>
            </w:r>
            <w:proofErr w:type="spellEnd"/>
            <w:r w:rsidRPr="001E029B">
              <w:rPr>
                <w:rFonts w:ascii="Verdana" w:hAnsi="Verdana"/>
              </w:rPr>
              <w:t xml:space="preserve">. </w:t>
            </w:r>
            <w:proofErr w:type="spellStart"/>
            <w:r w:rsidRPr="001E029B">
              <w:rPr>
                <w:rFonts w:ascii="Verdana" w:hAnsi="Verdana"/>
              </w:rPr>
              <w:t>Након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објашњења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lastRenderedPageBreak/>
              <w:t>наставника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самостално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раде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вежбу</w:t>
            </w:r>
            <w:proofErr w:type="spellEnd"/>
            <w:r w:rsidRPr="001E029B">
              <w:rPr>
                <w:rFonts w:ascii="Verdana" w:hAnsi="Verdana"/>
              </w:rPr>
              <w:t xml:space="preserve">. </w:t>
            </w:r>
            <w:r w:rsidRPr="001E029B">
              <w:rPr>
                <w:rFonts w:ascii="Verdana" w:hAnsi="Verdana"/>
              </w:rPr>
              <w:br/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1E029B">
              <w:rPr>
                <w:rFonts w:ascii="Verdana" w:hAnsi="Verdana"/>
              </w:rPr>
              <w:t>Вежба</w:t>
            </w:r>
            <w:proofErr w:type="spellEnd"/>
            <w:r w:rsidRPr="001E029B">
              <w:rPr>
                <w:rFonts w:ascii="Verdana" w:hAnsi="Verdana"/>
              </w:rPr>
              <w:t xml:space="preserve"> 4</w:t>
            </w:r>
            <w:r w:rsidRPr="001E029B">
              <w:rPr>
                <w:rFonts w:ascii="Verdana" w:hAnsi="Verdana"/>
                <w:lang w:val="sr-Cyrl-RS"/>
              </w:rPr>
              <w:t xml:space="preserve"> </w:t>
            </w:r>
            <w:r w:rsidRPr="001E029B">
              <w:rPr>
                <w:rFonts w:ascii="Verdana" w:hAnsi="Verdana"/>
              </w:rPr>
              <w:t xml:space="preserve">– </w:t>
            </w:r>
            <w:proofErr w:type="spellStart"/>
            <w:r w:rsidRPr="001E029B">
              <w:rPr>
                <w:rFonts w:ascii="Verdana" w:hAnsi="Verdana"/>
              </w:rPr>
              <w:t>писање</w:t>
            </w:r>
            <w:proofErr w:type="spellEnd"/>
            <w:r w:rsidRPr="001E029B">
              <w:rPr>
                <w:rFonts w:ascii="Verdana" w:hAnsi="Verdana"/>
              </w:rPr>
              <w:t xml:space="preserve">: </w:t>
            </w:r>
            <w:proofErr w:type="spellStart"/>
            <w:r w:rsidRPr="001E029B">
              <w:rPr>
                <w:rFonts w:ascii="Verdana" w:hAnsi="Verdana"/>
              </w:rPr>
              <w:t>ученици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самостално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пишу</w:t>
            </w:r>
            <w:proofErr w:type="spellEnd"/>
            <w:r w:rsidRPr="001E029B">
              <w:rPr>
                <w:rFonts w:ascii="Verdana" w:hAnsi="Verdana"/>
              </w:rPr>
              <w:t xml:space="preserve"> е-</w:t>
            </w:r>
            <w:proofErr w:type="spellStart"/>
            <w:r w:rsidRPr="001E029B">
              <w:rPr>
                <w:rFonts w:ascii="Verdana" w:hAnsi="Verdana"/>
              </w:rPr>
              <w:t>маил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пријатељу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који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први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пут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долази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нашу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земљу</w:t>
            </w:r>
            <w:proofErr w:type="spellEnd"/>
            <w:r w:rsidRPr="001E029B">
              <w:rPr>
                <w:rFonts w:ascii="Verdana" w:hAnsi="Verdana"/>
              </w:rPr>
              <w:t xml:space="preserve"> A visit to my country, </w:t>
            </w:r>
            <w:proofErr w:type="spellStart"/>
            <w:r w:rsidRPr="001E029B">
              <w:rPr>
                <w:rFonts w:ascii="Verdana" w:hAnsi="Verdana"/>
              </w:rPr>
              <w:t>описујући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неке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од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обичаја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 xml:space="preserve"> истичући</w:t>
            </w:r>
            <w:r w:rsidRPr="001E029B">
              <w:rPr>
                <w:rFonts w:ascii="Verdana" w:hAnsi="Verdana"/>
                <w:lang w:val="sr-Cyrl-CS"/>
              </w:rPr>
              <w:t xml:space="preserve"> права детета која се јако поштују. </w:t>
            </w:r>
            <w:proofErr w:type="spellStart"/>
            <w:r w:rsidRPr="001E029B">
              <w:rPr>
                <w:rFonts w:ascii="Verdana" w:hAnsi="Verdana"/>
              </w:rPr>
              <w:t>Ученици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користе</w:t>
            </w:r>
            <w:proofErr w:type="spellEnd"/>
            <w:r w:rsidRPr="001E029B">
              <w:rPr>
                <w:rFonts w:ascii="Verdana" w:hAnsi="Verdana"/>
              </w:rPr>
              <w:t xml:space="preserve"> Writing guide </w:t>
            </w:r>
            <w:proofErr w:type="spellStart"/>
            <w:r w:rsidRPr="001E029B">
              <w:rPr>
                <w:rFonts w:ascii="Verdana" w:hAnsi="Verdana"/>
              </w:rPr>
              <w:t>pomoć</w:t>
            </w:r>
            <w:proofErr w:type="spellEnd"/>
            <w:r w:rsidRPr="001E029B">
              <w:rPr>
                <w:rFonts w:ascii="Verdana" w:hAnsi="Verdana"/>
              </w:rPr>
              <w:t>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1E029B">
              <w:rPr>
                <w:rFonts w:ascii="Verdana" w:hAnsi="Verdana"/>
              </w:rPr>
              <w:t>Завршни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део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часа</w:t>
            </w:r>
            <w:proofErr w:type="spellEnd"/>
            <w:r w:rsidRPr="001E029B">
              <w:rPr>
                <w:rFonts w:ascii="Verdana" w:hAnsi="Verdana"/>
              </w:rPr>
              <w:t xml:space="preserve"> (10 </w:t>
            </w:r>
            <w:proofErr w:type="spellStart"/>
            <w:r w:rsidRPr="001E029B">
              <w:rPr>
                <w:rFonts w:ascii="Verdana" w:hAnsi="Verdana"/>
              </w:rPr>
              <w:t>минута</w:t>
            </w:r>
            <w:proofErr w:type="spellEnd"/>
            <w:r w:rsidRPr="001E029B">
              <w:rPr>
                <w:rFonts w:ascii="Verdana" w:hAnsi="Verdana"/>
              </w:rPr>
              <w:t>):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1E029B">
              <w:rPr>
                <w:rFonts w:ascii="Verdana" w:hAnsi="Verdana"/>
              </w:rPr>
              <w:t>Неколико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ученика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чита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своје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радове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уз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кратак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коментар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наставника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осталих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ученика</w:t>
            </w:r>
            <w:proofErr w:type="spellEnd"/>
            <w:r w:rsidRPr="001E029B">
              <w:rPr>
                <w:rFonts w:ascii="Verdana" w:hAnsi="Verdana"/>
              </w:rPr>
              <w:t>.</w:t>
            </w:r>
            <w:r w:rsidRPr="001E029B">
              <w:rPr>
                <w:rFonts w:ascii="Verdana" w:hAnsi="Verdana"/>
              </w:rPr>
              <w:br/>
            </w:r>
            <w:proofErr w:type="spellStart"/>
            <w:r w:rsidRPr="001E029B">
              <w:rPr>
                <w:rFonts w:ascii="Verdana" w:hAnsi="Verdana"/>
              </w:rPr>
              <w:t>Наставник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одговара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евентуална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питања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ученика</w:t>
            </w:r>
            <w:proofErr w:type="spellEnd"/>
            <w:r w:rsidRPr="001E029B">
              <w:rPr>
                <w:rFonts w:ascii="Verdana" w:hAnsi="Verdana"/>
              </w:rPr>
              <w:t xml:space="preserve"> у </w:t>
            </w:r>
            <w:proofErr w:type="spellStart"/>
            <w:r w:rsidRPr="001E029B">
              <w:rPr>
                <w:rFonts w:ascii="Verdana" w:hAnsi="Verdana"/>
              </w:rPr>
              <w:t>вези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наставном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јединицом</w:t>
            </w:r>
            <w:proofErr w:type="spellEnd"/>
            <w:r w:rsidRPr="001E029B">
              <w:rPr>
                <w:rFonts w:ascii="Verdana" w:hAnsi="Verdana"/>
              </w:rPr>
              <w:t>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1E029B">
              <w:rPr>
                <w:rFonts w:ascii="Verdana" w:hAnsi="Verdana"/>
                <w:lang w:val="sr-Cyrl-RS"/>
              </w:rPr>
              <w:t>Евалуација часа.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1E029B">
              <w:rPr>
                <w:rFonts w:ascii="Verdana" w:hAnsi="Verdana"/>
                <w:lang w:val="sr-Cyrl-CS"/>
              </w:rPr>
              <w:lastRenderedPageBreak/>
              <w:t>Елементи права детета у наставној јединици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</w:rPr>
            </w:pPr>
            <w:r w:rsidRPr="001E029B">
              <w:rPr>
                <w:rFonts w:ascii="Verdana" w:hAnsi="Verdana"/>
                <w:lang w:val="sr-Cyrl-CS"/>
              </w:rPr>
              <w:t>(детаљно   навести шта су све елементи који указују на права/о  детета у одређеној наставној јединици, на које све начине наставна јединица подстиче ученике да размишљају о правима).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1E029B">
              <w:rPr>
                <w:rFonts w:ascii="Verdana" w:hAnsi="Verdana"/>
              </w:rPr>
              <w:t>-</w:t>
            </w:r>
            <w:r w:rsidRPr="001E029B">
              <w:rPr>
                <w:rFonts w:ascii="Verdana" w:hAnsi="Verdana"/>
                <w:lang w:val="sr-Cyrl-CS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Дете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има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право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уживање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сопствене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културе</w:t>
            </w:r>
            <w:proofErr w:type="spell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вере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на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коришћење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свог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језика</w:t>
            </w:r>
            <w:proofErr w:type="spellEnd"/>
            <w:proofErr w:type="gramStart"/>
            <w:r w:rsidRPr="001E029B">
              <w:rPr>
                <w:rFonts w:ascii="Verdana" w:hAnsi="Verdana"/>
                <w:lang w:val="sr-Cyrl-RS"/>
              </w:rPr>
              <w:t>;</w:t>
            </w:r>
            <w:proofErr w:type="gramEnd"/>
            <w:r w:rsidRPr="001E029B">
              <w:rPr>
                <w:rFonts w:ascii="Verdana" w:hAnsi="Verdana"/>
              </w:rPr>
              <w:br/>
              <w:t xml:space="preserve">- </w:t>
            </w:r>
            <w:proofErr w:type="spellStart"/>
            <w:r w:rsidRPr="001E029B">
              <w:rPr>
                <w:rFonts w:ascii="Verdana" w:hAnsi="Verdana"/>
              </w:rPr>
              <w:t>Прихватање</w:t>
            </w:r>
            <w:proofErr w:type="spellEnd"/>
            <w:r w:rsidRPr="001E029B">
              <w:rPr>
                <w:rFonts w:ascii="Verdana" w:hAnsi="Verdana"/>
              </w:rPr>
              <w:t xml:space="preserve"> и </w:t>
            </w:r>
            <w:proofErr w:type="spellStart"/>
            <w:r w:rsidRPr="001E029B">
              <w:rPr>
                <w:rFonts w:ascii="Verdana" w:hAnsi="Verdana"/>
              </w:rPr>
              <w:t>уважавање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различитости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међу</w:t>
            </w:r>
            <w:proofErr w:type="spellEnd"/>
            <w:r w:rsidRPr="001E029B">
              <w:rPr>
                <w:rFonts w:ascii="Verdana" w:hAnsi="Verdana"/>
              </w:rPr>
              <w:t xml:space="preserve"> </w:t>
            </w:r>
            <w:proofErr w:type="spellStart"/>
            <w:r w:rsidRPr="001E029B">
              <w:rPr>
                <w:rFonts w:ascii="Verdana" w:hAnsi="Verdana"/>
              </w:rPr>
              <w:t>људима</w:t>
            </w:r>
            <w:proofErr w:type="spellEnd"/>
            <w:r w:rsidRPr="001E029B">
              <w:rPr>
                <w:rFonts w:ascii="Verdana" w:hAnsi="Verdana"/>
                <w:lang w:val="sr-Cyrl-RS"/>
              </w:rPr>
              <w:t>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1E029B">
              <w:rPr>
                <w:rFonts w:ascii="Verdana" w:hAnsi="Verdana"/>
                <w:b/>
                <w:lang w:val="sr-Cyrl-CS"/>
              </w:rPr>
              <w:t xml:space="preserve">- Члан 2. </w:t>
            </w:r>
            <w:r w:rsidRPr="001E029B">
              <w:rPr>
                <w:rFonts w:ascii="Verdana" w:hAnsi="Verdana"/>
                <w:lang w:val="sr-Cyrl-CS"/>
              </w:rPr>
              <w:t>Право на недискриминацију.</w:t>
            </w:r>
          </w:p>
        </w:tc>
      </w:tr>
      <w:tr w:rsidR="008D1EC6" w:rsidRPr="001E029B" w:rsidTr="008D1EC6">
        <w:tc>
          <w:tcPr>
            <w:tcW w:w="3072" w:type="dxa"/>
            <w:shd w:val="clear" w:color="auto" w:fill="C0C0C0"/>
          </w:tcPr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1E029B">
              <w:rPr>
                <w:rFonts w:ascii="Verdana" w:hAnsi="Verdana"/>
                <w:lang w:val="sr-Cyrl-CS"/>
              </w:rPr>
              <w:t>Материјал (таксативно навести материјале који се користе за реализацију наставне јединице, а примерак сваког материјала доставити у прилогу).</w:t>
            </w:r>
          </w:p>
        </w:tc>
        <w:tc>
          <w:tcPr>
            <w:tcW w:w="7674" w:type="dxa"/>
          </w:tcPr>
          <w:p w:rsidR="008D1EC6" w:rsidRPr="001E029B" w:rsidRDefault="008D1EC6" w:rsidP="00C11B7D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1E029B">
              <w:rPr>
                <w:rFonts w:ascii="Verdana" w:hAnsi="Verdana"/>
                <w:lang w:val="sr-Cyrl-CS"/>
              </w:rPr>
              <w:t xml:space="preserve">Уџбеник </w:t>
            </w:r>
            <w:r w:rsidRPr="001E029B">
              <w:rPr>
                <w:rFonts w:ascii="Verdana" w:hAnsi="Verdana"/>
              </w:rPr>
              <w:t xml:space="preserve">Messages 3 </w:t>
            </w:r>
            <w:r w:rsidRPr="001E029B">
              <w:rPr>
                <w:rFonts w:ascii="Verdana" w:hAnsi="Verdana"/>
                <w:lang w:val="sr-Cyrl-CS"/>
              </w:rPr>
              <w:t>за</w:t>
            </w:r>
            <w:r w:rsidRPr="001E029B">
              <w:rPr>
                <w:rFonts w:ascii="Verdana" w:hAnsi="Verdana"/>
              </w:rPr>
              <w:t xml:space="preserve"> 7. </w:t>
            </w:r>
            <w:proofErr w:type="spellStart"/>
            <w:proofErr w:type="gramStart"/>
            <w:r w:rsidRPr="001E029B">
              <w:rPr>
                <w:rFonts w:ascii="Verdana" w:hAnsi="Verdana"/>
              </w:rPr>
              <w:t>razred</w:t>
            </w:r>
            <w:proofErr w:type="spellEnd"/>
            <w:proofErr w:type="gramEnd"/>
            <w:r w:rsidRPr="001E029B">
              <w:rPr>
                <w:rFonts w:ascii="Verdana" w:hAnsi="Verdana"/>
              </w:rPr>
              <w:t xml:space="preserve">, </w:t>
            </w:r>
            <w:proofErr w:type="spellStart"/>
            <w:r w:rsidRPr="001E029B">
              <w:rPr>
                <w:rFonts w:ascii="Verdana" w:hAnsi="Verdana"/>
              </w:rPr>
              <w:t>Klett</w:t>
            </w:r>
            <w:proofErr w:type="spellEnd"/>
            <w:r w:rsidRPr="001E029B">
              <w:rPr>
                <w:rFonts w:ascii="Verdana" w:hAnsi="Verdana"/>
              </w:rPr>
              <w:t>, 2011.</w:t>
            </w:r>
          </w:p>
          <w:p w:rsidR="008D1EC6" w:rsidRPr="001E029B" w:rsidRDefault="008D1EC6" w:rsidP="00C11B7D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1E029B">
              <w:rPr>
                <w:rFonts w:ascii="Verdana" w:hAnsi="Verdana"/>
              </w:rPr>
              <w:t xml:space="preserve">- </w:t>
            </w:r>
            <w:r w:rsidRPr="001E029B">
              <w:rPr>
                <w:rFonts w:ascii="Verdana" w:hAnsi="Verdana"/>
                <w:lang w:val="sr-Cyrl-CS"/>
              </w:rPr>
              <w:t>Аудио ЦД</w:t>
            </w:r>
          </w:p>
        </w:tc>
      </w:tr>
    </w:tbl>
    <w:p w:rsidR="008D1EC6" w:rsidRPr="001E029B" w:rsidRDefault="008D1EC6" w:rsidP="00C11B7D">
      <w:pPr>
        <w:spacing w:after="0"/>
        <w:jc w:val="both"/>
        <w:rPr>
          <w:rFonts w:ascii="Verdana" w:hAnsi="Verdana"/>
          <w:b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</w:rPr>
      </w:pPr>
      <w:r w:rsidRPr="001E029B">
        <w:rPr>
          <w:rFonts w:ascii="Verdana" w:hAnsi="Verdana"/>
          <w:b/>
          <w:noProof/>
          <w:lang w:val="sr-Cyrl-CS"/>
        </w:rPr>
        <w:t>Прилог 1.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  <w:lang w:val="sr-Cyrl-CS"/>
        </w:rPr>
      </w:pPr>
      <w:r w:rsidRPr="001E029B">
        <w:rPr>
          <w:rFonts w:ascii="Verdana" w:hAnsi="Verdana"/>
          <w:noProof/>
          <w:lang w:val="sr-Cyrl-CS"/>
        </w:rPr>
        <w:t>(Преузето из приручника за наставнике за рад са децом виших разреда основне школе Права детета у образовању, Права детета у образовном систему, Ужички центар за права детета 2013)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noProof/>
          <w:lang w:val="sr-Cyrl-C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noProof/>
          <w:lang w:val="sr-Cyrl-CS"/>
        </w:rPr>
      </w:pPr>
      <w:r w:rsidRPr="001E029B">
        <w:rPr>
          <w:rFonts w:ascii="Verdana" w:hAnsi="Verdana"/>
          <w:noProof/>
          <w:lang w:val="sr-Cyrl-CS"/>
        </w:rPr>
        <w:t>Члан 2. НЕДИСКРИМИНАЦИЈА (из Конвенције о правима детета)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noProof/>
          <w:lang w:val="sr-Cyrl-CS"/>
        </w:rPr>
      </w:pPr>
      <w:r w:rsidRPr="001E029B">
        <w:rPr>
          <w:rFonts w:ascii="Verdana" w:hAnsi="Verdana"/>
          <w:noProof/>
          <w:lang w:val="sr-Cyrl-CS"/>
        </w:rPr>
        <w:t>Сва права примењују се на сву децу без дискриминације. Државе имају обавезу да штите децу од свих облика дискриминације и да предузимају позитивне акције у циљу промоције њихових права.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  <w:lang w:val="sr-Cyrl-CS"/>
        </w:rPr>
      </w:pPr>
      <w:r w:rsidRPr="001E029B">
        <w:rPr>
          <w:rFonts w:ascii="Verdana" w:hAnsi="Verdana"/>
          <w:b/>
          <w:noProof/>
          <w:lang w:val="sr-Cyrl-CS"/>
        </w:rPr>
        <w:t xml:space="preserve"> 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  <w:lang w:val="sr-Cyrl-RS"/>
        </w:rPr>
      </w:pPr>
      <w:r w:rsidRPr="001E029B">
        <w:rPr>
          <w:rFonts w:ascii="Verdana" w:hAnsi="Verdana"/>
          <w:b/>
          <w:noProof/>
          <w:lang w:val="sr-Latn-RS"/>
        </w:rPr>
        <w:lastRenderedPageBreak/>
        <w:t xml:space="preserve">ДИСКРИМИНАЦИЈА 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  <w:lang w:val="sr-Cyrl-R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</w:rPr>
      </w:pPr>
      <w:proofErr w:type="spellStart"/>
      <w:proofErr w:type="gramStart"/>
      <w:r w:rsidRPr="001E029B">
        <w:rPr>
          <w:rFonts w:ascii="Verdana" w:hAnsi="Verdana"/>
          <w:b/>
        </w:rPr>
        <w:t>Дискриминација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је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свако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разликовање</w:t>
      </w:r>
      <w:proofErr w:type="spellEnd"/>
      <w:r w:rsidRPr="001E029B">
        <w:rPr>
          <w:rFonts w:ascii="Verdana" w:hAnsi="Verdana"/>
          <w:b/>
        </w:rPr>
        <w:t xml:space="preserve">, </w:t>
      </w:r>
      <w:proofErr w:type="spellStart"/>
      <w:r w:rsidRPr="001E029B">
        <w:rPr>
          <w:rFonts w:ascii="Verdana" w:hAnsi="Verdana"/>
          <w:b/>
        </w:rPr>
        <w:t>искључивање</w:t>
      </w:r>
      <w:proofErr w:type="spellEnd"/>
      <w:r w:rsidRPr="001E029B">
        <w:rPr>
          <w:rFonts w:ascii="Verdana" w:hAnsi="Verdana"/>
          <w:b/>
        </w:rPr>
        <w:t xml:space="preserve">, </w:t>
      </w:r>
      <w:proofErr w:type="spellStart"/>
      <w:r w:rsidRPr="001E029B">
        <w:rPr>
          <w:rFonts w:ascii="Verdana" w:hAnsi="Verdana"/>
          <w:b/>
        </w:rPr>
        <w:t>ограничавање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или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давање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првенства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које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се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заснива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на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неком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недозвољеном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разлогу</w:t>
      </w:r>
      <w:proofErr w:type="spellEnd"/>
      <w:r w:rsidRPr="001E029B">
        <w:rPr>
          <w:rFonts w:ascii="Verdana" w:hAnsi="Verdana"/>
          <w:b/>
        </w:rPr>
        <w:t xml:space="preserve"> и </w:t>
      </w:r>
      <w:proofErr w:type="spellStart"/>
      <w:r w:rsidRPr="001E029B">
        <w:rPr>
          <w:rFonts w:ascii="Verdana" w:hAnsi="Verdana"/>
          <w:b/>
        </w:rPr>
        <w:t>има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за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циљ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или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последицу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угрожавање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или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онемогућавање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људских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права</w:t>
      </w:r>
      <w:proofErr w:type="spellEnd"/>
      <w:r w:rsidRPr="001E029B">
        <w:rPr>
          <w:rFonts w:ascii="Verdana" w:hAnsi="Verdana"/>
          <w:b/>
        </w:rPr>
        <w:t xml:space="preserve"> и </w:t>
      </w:r>
      <w:proofErr w:type="spellStart"/>
      <w:r w:rsidRPr="001E029B">
        <w:rPr>
          <w:rFonts w:ascii="Verdana" w:hAnsi="Verdana"/>
          <w:b/>
        </w:rPr>
        <w:t>основних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слобода</w:t>
      </w:r>
      <w:proofErr w:type="spellEnd"/>
      <w:r w:rsidRPr="001E029B">
        <w:rPr>
          <w:rFonts w:ascii="Verdana" w:hAnsi="Verdana"/>
          <w:b/>
        </w:rPr>
        <w:t>.</w:t>
      </w:r>
      <w:proofErr w:type="gramEnd"/>
    </w:p>
    <w:p w:rsidR="008D1EC6" w:rsidRPr="001E029B" w:rsidRDefault="008D1EC6" w:rsidP="00C11B7D">
      <w:pPr>
        <w:spacing w:after="0"/>
        <w:jc w:val="both"/>
        <w:rPr>
          <w:rFonts w:ascii="Verdana" w:hAnsi="Verdana"/>
          <w:lang w:val="sr-Cyrl-R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lang w:val="sr-Cyrl-RS"/>
        </w:rPr>
      </w:pPr>
      <w:proofErr w:type="spellStart"/>
      <w:proofErr w:type="gramStart"/>
      <w:r w:rsidRPr="001E029B">
        <w:rPr>
          <w:rFonts w:ascii="Verdana" w:hAnsi="Verdana"/>
        </w:rPr>
        <w:t>Под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дискриминацијом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лица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или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групе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лица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сматра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свако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непосредно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или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посредно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отворен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или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прикривен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начин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искључивање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или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ограничавање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права</w:t>
      </w:r>
      <w:proofErr w:type="spellEnd"/>
      <w:r w:rsidRPr="001E029B">
        <w:rPr>
          <w:rFonts w:ascii="Verdana" w:hAnsi="Verdana"/>
        </w:rPr>
        <w:t xml:space="preserve"> и </w:t>
      </w:r>
      <w:proofErr w:type="spellStart"/>
      <w:r w:rsidRPr="001E029B">
        <w:rPr>
          <w:rFonts w:ascii="Verdana" w:hAnsi="Verdana"/>
        </w:rPr>
        <w:t>слобода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неједнако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поступање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или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пропуштање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чињења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односно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неоправдано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прављење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разлика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повлађивањем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или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давањем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првенства</w:t>
      </w:r>
      <w:proofErr w:type="spellEnd"/>
      <w:r w:rsidRPr="001E029B">
        <w:rPr>
          <w:rFonts w:ascii="Verdana" w:hAnsi="Verdana"/>
        </w:rPr>
        <w:t>.</w:t>
      </w:r>
      <w:proofErr w:type="gramEnd"/>
      <w:r w:rsidRPr="001E029B">
        <w:rPr>
          <w:rFonts w:ascii="Verdana" w:hAnsi="Verdana"/>
        </w:rPr>
        <w:t xml:space="preserve"> 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</w:rPr>
      </w:pPr>
      <w:proofErr w:type="spellStart"/>
      <w:proofErr w:type="gramStart"/>
      <w:r w:rsidRPr="001E029B">
        <w:rPr>
          <w:rFonts w:ascii="Verdana" w:hAnsi="Verdana"/>
        </w:rPr>
        <w:t>Суштина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принципа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недискриминације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члана</w:t>
      </w:r>
      <w:proofErr w:type="spellEnd"/>
      <w:r w:rsidRPr="001E029B">
        <w:rPr>
          <w:rFonts w:ascii="Verdana" w:hAnsi="Verdana"/>
        </w:rPr>
        <w:t xml:space="preserve"> 2</w:t>
      </w:r>
      <w:r w:rsidRPr="001E029B">
        <w:rPr>
          <w:rFonts w:ascii="Verdana" w:hAnsi="Verdana"/>
          <w:lang w:val="sr-Cyrl-CS"/>
        </w:rPr>
        <w:t>.</w:t>
      </w:r>
      <w:proofErr w:type="gramEnd"/>
      <w:r w:rsidRPr="001E029B">
        <w:rPr>
          <w:rFonts w:ascii="Verdana" w:hAnsi="Verdana"/>
        </w:rPr>
        <w:t xml:space="preserve"> </w:t>
      </w:r>
      <w:proofErr w:type="spellStart"/>
      <w:proofErr w:type="gramStart"/>
      <w:r w:rsidRPr="001E029B">
        <w:rPr>
          <w:rFonts w:ascii="Verdana" w:hAnsi="Verdana"/>
        </w:rPr>
        <w:t>Конвенције</w:t>
      </w:r>
      <w:proofErr w:type="spellEnd"/>
      <w:r w:rsidRPr="001E029B">
        <w:rPr>
          <w:rFonts w:ascii="Verdana" w:hAnsi="Verdana"/>
        </w:rPr>
        <w:t xml:space="preserve"> о </w:t>
      </w:r>
      <w:proofErr w:type="spellStart"/>
      <w:r w:rsidRPr="001E029B">
        <w:rPr>
          <w:rFonts w:ascii="Verdana" w:hAnsi="Verdana"/>
        </w:rPr>
        <w:t>правима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детета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сва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права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примењују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свако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дете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без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изузетка</w:t>
      </w:r>
      <w:proofErr w:type="spellEnd"/>
      <w:r w:rsidRPr="001E029B">
        <w:rPr>
          <w:rFonts w:ascii="Verdana" w:hAnsi="Verdana"/>
        </w:rPr>
        <w:t xml:space="preserve">, и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обавеза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државе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деци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пружи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заштиту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од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било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ког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облика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дискриминације</w:t>
      </w:r>
      <w:proofErr w:type="spellEnd"/>
      <w:r w:rsidRPr="001E029B">
        <w:rPr>
          <w:rFonts w:ascii="Verdana" w:hAnsi="Verdana"/>
        </w:rPr>
        <w:t>.</w:t>
      </w:r>
      <w:proofErr w:type="gramEnd"/>
      <w:r w:rsidRPr="001E029B">
        <w:rPr>
          <w:rFonts w:ascii="Verdana" w:hAnsi="Verdana"/>
        </w:rPr>
        <w:t xml:space="preserve"> </w:t>
      </w:r>
      <w:proofErr w:type="spellStart"/>
      <w:proofErr w:type="gramStart"/>
      <w:r w:rsidRPr="001E029B">
        <w:rPr>
          <w:rFonts w:ascii="Verdana" w:hAnsi="Verdana"/>
        </w:rPr>
        <w:t>Недискриминација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заснива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основном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начелу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савременог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права</w:t>
      </w:r>
      <w:proofErr w:type="spellEnd"/>
      <w:r w:rsidRPr="001E029B">
        <w:rPr>
          <w:rFonts w:ascii="Verdana" w:hAnsi="Verdana"/>
        </w:rPr>
        <w:t xml:space="preserve"> о </w:t>
      </w:r>
      <w:proofErr w:type="spellStart"/>
      <w:r w:rsidRPr="001E029B">
        <w:rPr>
          <w:rFonts w:ascii="Verdana" w:hAnsi="Verdana"/>
        </w:rPr>
        <w:t>једнакости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свих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људи</w:t>
      </w:r>
      <w:proofErr w:type="spellEnd"/>
      <w:r w:rsidRPr="001E029B">
        <w:rPr>
          <w:rFonts w:ascii="Verdana" w:hAnsi="Verdana"/>
        </w:rPr>
        <w:t>.</w:t>
      </w:r>
      <w:proofErr w:type="gramEnd"/>
      <w:r w:rsidRPr="001E029B">
        <w:rPr>
          <w:rFonts w:ascii="Verdana" w:hAnsi="Verdana"/>
        </w:rPr>
        <w:t xml:space="preserve"> </w:t>
      </w:r>
      <w:proofErr w:type="spellStart"/>
      <w:proofErr w:type="gramStart"/>
      <w:r w:rsidRPr="001E029B">
        <w:rPr>
          <w:rFonts w:ascii="Verdana" w:hAnsi="Verdana"/>
        </w:rPr>
        <w:t>Свака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држава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дужна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спречава</w:t>
      </w:r>
      <w:proofErr w:type="spellEnd"/>
      <w:r w:rsidRPr="001E029B">
        <w:rPr>
          <w:rFonts w:ascii="Verdana" w:hAnsi="Verdana"/>
        </w:rPr>
        <w:t xml:space="preserve"> и </w:t>
      </w:r>
      <w:proofErr w:type="spellStart"/>
      <w:r w:rsidRPr="001E029B">
        <w:rPr>
          <w:rFonts w:ascii="Verdana" w:hAnsi="Verdana"/>
        </w:rPr>
        <w:t>санкционише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дискриминацију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би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обезбедила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остваривање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међународно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гарантованих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људска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права</w:t>
      </w:r>
      <w:proofErr w:type="spellEnd"/>
      <w:r w:rsidRPr="001E029B">
        <w:rPr>
          <w:rFonts w:ascii="Verdana" w:hAnsi="Verdana"/>
        </w:rPr>
        <w:t>.</w:t>
      </w:r>
      <w:proofErr w:type="gramEnd"/>
    </w:p>
    <w:p w:rsidR="008D1EC6" w:rsidRPr="001E029B" w:rsidRDefault="008D1EC6" w:rsidP="00C11B7D">
      <w:pPr>
        <w:spacing w:after="0"/>
        <w:jc w:val="both"/>
        <w:rPr>
          <w:rFonts w:ascii="Verdana" w:hAnsi="Verdana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</w:rPr>
      </w:pPr>
      <w:proofErr w:type="spellStart"/>
      <w:r w:rsidRPr="001E029B">
        <w:rPr>
          <w:rFonts w:ascii="Verdana" w:hAnsi="Verdana"/>
        </w:rPr>
        <w:t>Конвенцијом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забрањује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дискриминација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више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основа</w:t>
      </w:r>
      <w:proofErr w:type="spellEnd"/>
      <w:r w:rsidRPr="001E029B">
        <w:rPr>
          <w:rFonts w:ascii="Verdana" w:hAnsi="Verdana"/>
        </w:rPr>
        <w:t xml:space="preserve">: </w:t>
      </w:r>
      <w:proofErr w:type="spellStart"/>
      <w:r w:rsidRPr="001E029B">
        <w:rPr>
          <w:rFonts w:ascii="Verdana" w:hAnsi="Verdana"/>
          <w:i/>
        </w:rPr>
        <w:t>према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раси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боји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полу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језику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религији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политичким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или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другим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уверењима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националном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етничком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или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социјалном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пореклу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имовинском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стању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онеспособљености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рођењу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или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другом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статусу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детета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његових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родитеља</w:t>
      </w:r>
      <w:proofErr w:type="spellEnd"/>
      <w:r w:rsidRPr="001E029B">
        <w:rPr>
          <w:rFonts w:ascii="Verdana" w:hAnsi="Verdana"/>
          <w:i/>
        </w:rPr>
        <w:t xml:space="preserve">, </w:t>
      </w:r>
      <w:proofErr w:type="spellStart"/>
      <w:r w:rsidRPr="001E029B">
        <w:rPr>
          <w:rFonts w:ascii="Verdana" w:hAnsi="Verdana"/>
          <w:i/>
        </w:rPr>
        <w:t>законских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старатеља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или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чланова</w:t>
      </w:r>
      <w:proofErr w:type="spellEnd"/>
      <w:r w:rsidRPr="001E029B">
        <w:rPr>
          <w:rFonts w:ascii="Verdana" w:hAnsi="Verdana"/>
          <w:i/>
        </w:rPr>
        <w:t xml:space="preserve"> </w:t>
      </w:r>
      <w:proofErr w:type="spellStart"/>
      <w:r w:rsidRPr="001E029B">
        <w:rPr>
          <w:rFonts w:ascii="Verdana" w:hAnsi="Verdana"/>
          <w:i/>
        </w:rPr>
        <w:t>породице</w:t>
      </w:r>
      <w:proofErr w:type="spellEnd"/>
      <w:r w:rsidRPr="001E029B">
        <w:rPr>
          <w:rFonts w:ascii="Verdana" w:hAnsi="Verdana"/>
          <w:i/>
        </w:rPr>
        <w:t>.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lang w:val="sr-Cyrl-C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lang w:val="sr-Cyrl-CS"/>
        </w:rPr>
      </w:pPr>
      <w:proofErr w:type="spellStart"/>
      <w:r w:rsidRPr="001E029B">
        <w:rPr>
          <w:rFonts w:ascii="Verdana" w:hAnsi="Verdana"/>
          <w:b/>
        </w:rPr>
        <w:t>Дискриминација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се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често</w:t>
      </w:r>
      <w:proofErr w:type="spellEnd"/>
      <w:r w:rsidRPr="001E029B">
        <w:rPr>
          <w:rFonts w:ascii="Verdana" w:hAnsi="Verdana"/>
          <w:b/>
        </w:rPr>
        <w:t xml:space="preserve"> </w:t>
      </w:r>
      <w:proofErr w:type="spellStart"/>
      <w:r w:rsidRPr="001E029B">
        <w:rPr>
          <w:rFonts w:ascii="Verdana" w:hAnsi="Verdana"/>
          <w:b/>
        </w:rPr>
        <w:t>назива</w:t>
      </w:r>
      <w:proofErr w:type="spellEnd"/>
      <w:r w:rsidRPr="001E029B">
        <w:rPr>
          <w:rFonts w:ascii="Verdana" w:hAnsi="Verdana"/>
          <w:b/>
        </w:rPr>
        <w:t xml:space="preserve"> и </w:t>
      </w:r>
      <w:proofErr w:type="spellStart"/>
      <w:r w:rsidRPr="001E029B">
        <w:rPr>
          <w:rFonts w:ascii="Verdana" w:hAnsi="Verdana"/>
          <w:b/>
        </w:rPr>
        <w:t>предрасуда</w:t>
      </w:r>
      <w:proofErr w:type="spellEnd"/>
      <w:r w:rsidRPr="001E029B">
        <w:rPr>
          <w:rFonts w:ascii="Verdana" w:hAnsi="Verdana"/>
          <w:b/>
        </w:rPr>
        <w:t xml:space="preserve"> у </w:t>
      </w:r>
      <w:proofErr w:type="spellStart"/>
      <w:r w:rsidRPr="001E029B">
        <w:rPr>
          <w:rFonts w:ascii="Verdana" w:hAnsi="Verdana"/>
          <w:b/>
        </w:rPr>
        <w:t>акцији</w:t>
      </w:r>
      <w:proofErr w:type="spellEnd"/>
    </w:p>
    <w:p w:rsidR="008D1EC6" w:rsidRPr="001E029B" w:rsidRDefault="008D1EC6" w:rsidP="00C11B7D">
      <w:pPr>
        <w:spacing w:after="0"/>
        <w:jc w:val="both"/>
        <w:rPr>
          <w:rFonts w:ascii="Verdana" w:hAnsi="Verdana"/>
          <w:lang w:val="sr-Cyrl-RS"/>
        </w:rPr>
      </w:pPr>
      <w:proofErr w:type="spellStart"/>
      <w:proofErr w:type="gramStart"/>
      <w:r w:rsidRPr="001E029B">
        <w:rPr>
          <w:rFonts w:ascii="Verdana" w:hAnsi="Verdana"/>
        </w:rPr>
        <w:t>Дискриминација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третирање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људи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различите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начине</w:t>
      </w:r>
      <w:proofErr w:type="spellEnd"/>
      <w:r w:rsidRPr="001E029B">
        <w:rPr>
          <w:rFonts w:ascii="Verdana" w:hAnsi="Verdana"/>
        </w:rPr>
        <w:t>.</w:t>
      </w:r>
      <w:proofErr w:type="gramEnd"/>
      <w:r w:rsidRPr="001E029B">
        <w:rPr>
          <w:rFonts w:ascii="Verdana" w:hAnsi="Verdana"/>
        </w:rPr>
        <w:t xml:space="preserve"> </w:t>
      </w:r>
      <w:proofErr w:type="spellStart"/>
      <w:proofErr w:type="gramStart"/>
      <w:r w:rsidRPr="001E029B">
        <w:rPr>
          <w:rFonts w:ascii="Verdana" w:hAnsi="Verdana"/>
        </w:rPr>
        <w:t>То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шта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мислимо</w:t>
      </w:r>
      <w:proofErr w:type="spellEnd"/>
      <w:r w:rsidRPr="001E029B">
        <w:rPr>
          <w:rFonts w:ascii="Verdana" w:hAnsi="Verdana"/>
        </w:rPr>
        <w:t xml:space="preserve"> о </w:t>
      </w:r>
      <w:proofErr w:type="spellStart"/>
      <w:r w:rsidRPr="001E029B">
        <w:rPr>
          <w:rFonts w:ascii="Verdana" w:hAnsi="Verdana"/>
        </w:rPr>
        <w:t>појединцу</w:t>
      </w:r>
      <w:proofErr w:type="spellEnd"/>
      <w:r w:rsidRPr="001E029B">
        <w:rPr>
          <w:rFonts w:ascii="Verdana" w:hAnsi="Verdana"/>
        </w:rPr>
        <w:t>/</w:t>
      </w:r>
      <w:proofErr w:type="spellStart"/>
      <w:r w:rsidRPr="001E029B">
        <w:rPr>
          <w:rFonts w:ascii="Verdana" w:hAnsi="Verdana"/>
        </w:rPr>
        <w:t>групи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утиче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начин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који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према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њима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понашамо</w:t>
      </w:r>
      <w:proofErr w:type="spellEnd"/>
      <w:r w:rsidRPr="001E029B">
        <w:rPr>
          <w:rFonts w:ascii="Verdana" w:hAnsi="Verdana"/>
        </w:rPr>
        <w:t>.</w:t>
      </w:r>
      <w:proofErr w:type="gramEnd"/>
      <w:r w:rsidRPr="001E029B">
        <w:rPr>
          <w:rFonts w:ascii="Verdana" w:hAnsi="Verdana"/>
        </w:rPr>
        <w:t xml:space="preserve"> </w:t>
      </w:r>
      <w:proofErr w:type="spellStart"/>
      <w:proofErr w:type="gramStart"/>
      <w:r w:rsidRPr="001E029B">
        <w:rPr>
          <w:rFonts w:ascii="Verdana" w:hAnsi="Verdana"/>
        </w:rPr>
        <w:t>Уколико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мислимо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нека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група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лоша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онда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оправдавамо</w:t>
      </w:r>
      <w:proofErr w:type="spellEnd"/>
      <w:r w:rsidRPr="001E029B">
        <w:rPr>
          <w:rFonts w:ascii="Verdana" w:hAnsi="Verdana"/>
        </w:rPr>
        <w:t xml:space="preserve"> и </w:t>
      </w:r>
      <w:proofErr w:type="spellStart"/>
      <w:r w:rsidRPr="001E029B">
        <w:rPr>
          <w:rFonts w:ascii="Verdana" w:hAnsi="Verdana"/>
        </w:rPr>
        <w:t>дискриминацију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припадника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те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групе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тј</w:t>
      </w:r>
      <w:proofErr w:type="spellEnd"/>
      <w:r w:rsidRPr="001E029B">
        <w:rPr>
          <w:rFonts w:ascii="Verdana" w:hAnsi="Verdana"/>
        </w:rPr>
        <w:t>.</w:t>
      </w:r>
      <w:proofErr w:type="gram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ускраћивање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права</w:t>
      </w:r>
      <w:proofErr w:type="spellEnd"/>
      <w:r w:rsidRPr="001E029B">
        <w:rPr>
          <w:rFonts w:ascii="Verdana" w:hAnsi="Verdana"/>
        </w:rPr>
        <w:t xml:space="preserve"> (</w:t>
      </w:r>
      <w:proofErr w:type="spellStart"/>
      <w:r w:rsidRPr="001E029B">
        <w:rPr>
          <w:rFonts w:ascii="Verdana" w:hAnsi="Verdana"/>
        </w:rPr>
        <w:t>нпр</w:t>
      </w:r>
      <w:proofErr w:type="spellEnd"/>
      <w:r w:rsidRPr="001E029B">
        <w:rPr>
          <w:rFonts w:ascii="Verdana" w:hAnsi="Verdana"/>
        </w:rPr>
        <w:t xml:space="preserve">.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основу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уверења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су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ромска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деца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прљава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мислимо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је</w:t>
      </w:r>
      <w:proofErr w:type="spellEnd"/>
      <w:r w:rsidRPr="001E029B">
        <w:rPr>
          <w:rFonts w:ascii="Verdana" w:hAnsi="Verdana"/>
        </w:rPr>
        <w:t xml:space="preserve"> “у </w:t>
      </w:r>
      <w:proofErr w:type="spellStart"/>
      <w:r w:rsidRPr="001E029B">
        <w:rPr>
          <w:rFonts w:ascii="Verdana" w:hAnsi="Verdana"/>
        </w:rPr>
        <w:t>реду</w:t>
      </w:r>
      <w:proofErr w:type="spellEnd"/>
      <w:r w:rsidRPr="001E029B">
        <w:rPr>
          <w:rFonts w:ascii="Verdana" w:hAnsi="Verdana"/>
        </w:rPr>
        <w:t>/</w:t>
      </w:r>
      <w:proofErr w:type="spellStart"/>
      <w:r w:rsidRPr="001E029B">
        <w:rPr>
          <w:rFonts w:ascii="Verdana" w:hAnsi="Verdana"/>
        </w:rPr>
        <w:t>оправдано</w:t>
      </w:r>
      <w:proofErr w:type="spellEnd"/>
      <w:r w:rsidRPr="001E029B">
        <w:rPr>
          <w:rFonts w:ascii="Verdana" w:hAnsi="Verdana"/>
        </w:rPr>
        <w:t xml:space="preserve">” </w:t>
      </w:r>
      <w:proofErr w:type="spellStart"/>
      <w:r w:rsidRPr="001E029B">
        <w:rPr>
          <w:rFonts w:ascii="Verdana" w:hAnsi="Verdana"/>
        </w:rPr>
        <w:t>да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им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се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забрањује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улаз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базен</w:t>
      </w:r>
      <w:proofErr w:type="spellEnd"/>
      <w:r w:rsidRPr="001E029B">
        <w:rPr>
          <w:rFonts w:ascii="Verdana" w:hAnsi="Verdana"/>
        </w:rPr>
        <w:t xml:space="preserve">, </w:t>
      </w:r>
      <w:proofErr w:type="spellStart"/>
      <w:r w:rsidRPr="001E029B">
        <w:rPr>
          <w:rFonts w:ascii="Verdana" w:hAnsi="Verdana"/>
        </w:rPr>
        <w:t>док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је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деци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из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других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група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улаз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дозвољен</w:t>
      </w:r>
      <w:proofErr w:type="spellEnd"/>
      <w:r w:rsidRPr="001E029B">
        <w:rPr>
          <w:rFonts w:ascii="Verdana" w:hAnsi="Verdana"/>
        </w:rPr>
        <w:t xml:space="preserve"> и </w:t>
      </w:r>
      <w:proofErr w:type="spellStart"/>
      <w:r w:rsidRPr="001E029B">
        <w:rPr>
          <w:rFonts w:ascii="Verdana" w:hAnsi="Verdana"/>
        </w:rPr>
        <w:t>без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претходне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провере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њиховог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нивоа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хигијене</w:t>
      </w:r>
      <w:proofErr w:type="spellEnd"/>
      <w:r w:rsidRPr="001E029B">
        <w:rPr>
          <w:rFonts w:ascii="Verdana" w:hAnsi="Verdana"/>
        </w:rPr>
        <w:t>)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  <w:lang w:val="sr-Cyrl-R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  <w:lang w:val="sr-Cyrl-CS"/>
        </w:rPr>
      </w:pPr>
      <w:r w:rsidRPr="001E029B">
        <w:rPr>
          <w:rFonts w:ascii="Verdana" w:hAnsi="Verdana"/>
          <w:b/>
          <w:noProof/>
          <w:lang w:val="sr-Cyrl-CS"/>
        </w:rPr>
        <w:t xml:space="preserve">Прилог 2. Истраживање  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noProof/>
          <w:lang w:val="sr-Cyrl-C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lang w:val="sr-Cyrl-CS"/>
        </w:rPr>
      </w:pPr>
      <w:r w:rsidRPr="001E029B">
        <w:rPr>
          <w:rFonts w:ascii="Verdana" w:hAnsi="Verdana"/>
          <w:b/>
          <w:noProof/>
          <w:lang w:val="sr-Cyrl-CS"/>
        </w:rPr>
        <w:t>Изводи из иницијалног истраживања:</w:t>
      </w:r>
      <w:r w:rsidRPr="001E029B">
        <w:rPr>
          <w:rFonts w:ascii="Verdana" w:hAnsi="Verdana"/>
          <w:noProof/>
          <w:lang w:val="sr-Cyrl-CS"/>
        </w:rPr>
        <w:t xml:space="preserve"> </w:t>
      </w:r>
      <w:r w:rsidRPr="001E029B">
        <w:rPr>
          <w:rFonts w:ascii="Verdana" w:hAnsi="Verdana"/>
          <w:b/>
          <w:noProof/>
          <w:lang w:val="sr-Cyrl-CS"/>
        </w:rPr>
        <w:t>Испитивање капацитета школа за примену права детета у образовном систему</w:t>
      </w:r>
      <w:r w:rsidRPr="001E029B">
        <w:rPr>
          <w:rFonts w:ascii="Verdana" w:hAnsi="Verdana"/>
          <w:noProof/>
          <w:lang w:val="sr-Cyrl-CS"/>
        </w:rPr>
        <w:t xml:space="preserve"> (Ужички центар за права детета, 2013).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lang w:val="sr-Cyrl-CS"/>
        </w:rPr>
      </w:pPr>
      <w:r w:rsidRPr="001E029B">
        <w:rPr>
          <w:rFonts w:ascii="Verdana" w:hAnsi="Verdana"/>
          <w:lang w:val="sr-Cyrl-CS"/>
        </w:rPr>
        <w:t>Мишљење ученика седмог и осмог разреда о дискриминацији:</w:t>
      </w:r>
    </w:p>
    <w:p w:rsidR="008D1EC6" w:rsidRPr="001E029B" w:rsidRDefault="008D1EC6" w:rsidP="00C11B7D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1E029B">
        <w:rPr>
          <w:rFonts w:ascii="Verdana" w:hAnsi="Verdana"/>
          <w:color w:val="000000"/>
          <w:lang w:val="sr-Cyrl-CS"/>
        </w:rPr>
        <w:t xml:space="preserve">У школи постоји </w:t>
      </w:r>
      <w:r w:rsidRPr="001E029B">
        <w:rPr>
          <w:rFonts w:ascii="Verdana" w:hAnsi="Verdana"/>
          <w:color w:val="000000"/>
          <w:lang w:val="it-IT"/>
        </w:rPr>
        <w:t>дискриминaциja учeникa и у</w:t>
      </w:r>
      <w:r w:rsidRPr="001E029B">
        <w:rPr>
          <w:rFonts w:ascii="Verdana" w:hAnsi="Verdana"/>
          <w:color w:val="000000"/>
        </w:rPr>
        <w:t>с</w:t>
      </w:r>
      <w:r w:rsidRPr="001E029B">
        <w:rPr>
          <w:rFonts w:ascii="Verdana" w:hAnsi="Verdana"/>
          <w:color w:val="000000"/>
          <w:lang w:val="it-IT"/>
        </w:rPr>
        <w:t>крaћивaњe пojeдиних прaвa</w:t>
      </w:r>
      <w:r w:rsidRPr="001E029B">
        <w:rPr>
          <w:rFonts w:ascii="Verdana" w:hAnsi="Verdana"/>
          <w:color w:val="000000"/>
          <w:lang w:val="sr-Cyrl-CS"/>
        </w:rPr>
        <w:t>.</w:t>
      </w:r>
    </w:p>
    <w:p w:rsidR="008D1EC6" w:rsidRPr="001E029B" w:rsidRDefault="008D1EC6" w:rsidP="00C11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lang w:val="sr-Cyrl-CS"/>
        </w:rPr>
      </w:pPr>
      <w:r w:rsidRPr="001E029B">
        <w:rPr>
          <w:rFonts w:ascii="Verdana" w:hAnsi="Verdana"/>
          <w:color w:val="000000"/>
          <w:lang w:val="sr-Cyrl-CS"/>
        </w:rPr>
        <w:t xml:space="preserve">Највише је дискриминације због: физичких могућности,  телесног изгледа,  </w:t>
      </w:r>
      <w:r w:rsidRPr="001E029B">
        <w:rPr>
          <w:rFonts w:ascii="Verdana" w:hAnsi="Verdana"/>
          <w:lang w:val="sr-Cyrl-CS"/>
        </w:rPr>
        <w:t>н</w:t>
      </w:r>
      <w:proofErr w:type="spellStart"/>
      <w:r w:rsidRPr="001E029B">
        <w:rPr>
          <w:rFonts w:ascii="Verdana" w:hAnsi="Verdana"/>
        </w:rPr>
        <w:t>ационалн</w:t>
      </w:r>
      <w:proofErr w:type="spellEnd"/>
      <w:r w:rsidRPr="001E029B">
        <w:rPr>
          <w:rFonts w:ascii="Verdana" w:hAnsi="Verdana"/>
          <w:lang w:val="sr-Cyrl-CS"/>
        </w:rPr>
        <w:t>е</w:t>
      </w:r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припадност</w:t>
      </w:r>
      <w:proofErr w:type="spellEnd"/>
      <w:r w:rsidRPr="001E029B">
        <w:rPr>
          <w:rFonts w:ascii="Verdana" w:hAnsi="Verdana"/>
          <w:lang w:val="sr-Cyrl-CS"/>
        </w:rPr>
        <w:t>и и  боје коже.</w:t>
      </w:r>
    </w:p>
    <w:p w:rsidR="008D1EC6" w:rsidRPr="001E029B" w:rsidRDefault="008D1EC6" w:rsidP="00C11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lang w:val="sr-Cyrl-CS"/>
        </w:rPr>
      </w:pPr>
      <w:r w:rsidRPr="001E029B">
        <w:rPr>
          <w:rFonts w:ascii="Verdana" w:hAnsi="Verdana"/>
          <w:color w:val="000000"/>
          <w:lang w:val="sr-Cyrl-CS"/>
        </w:rPr>
        <w:lastRenderedPageBreak/>
        <w:t xml:space="preserve">Најмање је дискриминације због: </w:t>
      </w:r>
      <w:r w:rsidRPr="001E029B">
        <w:rPr>
          <w:rFonts w:ascii="Verdana" w:hAnsi="Verdana"/>
          <w:lang w:val="sr-Cyrl-CS"/>
        </w:rPr>
        <w:t>п</w:t>
      </w:r>
      <w:proofErr w:type="spellStart"/>
      <w:r w:rsidRPr="001E029B">
        <w:rPr>
          <w:rFonts w:ascii="Verdana" w:hAnsi="Verdana"/>
        </w:rPr>
        <w:t>олитичк</w:t>
      </w:r>
      <w:proofErr w:type="spellEnd"/>
      <w:r w:rsidRPr="001E029B">
        <w:rPr>
          <w:rFonts w:ascii="Verdana" w:hAnsi="Verdana"/>
          <w:lang w:val="sr-Cyrl-CS"/>
        </w:rPr>
        <w:t>ог</w:t>
      </w:r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уверења</w:t>
      </w:r>
      <w:proofErr w:type="spellEnd"/>
      <w:r w:rsidRPr="001E029B">
        <w:rPr>
          <w:rFonts w:ascii="Verdana" w:hAnsi="Verdana"/>
          <w:lang w:val="sr-Cyrl-CS"/>
        </w:rPr>
        <w:t>, с</w:t>
      </w:r>
      <w:proofErr w:type="spellStart"/>
      <w:r w:rsidRPr="001E029B">
        <w:rPr>
          <w:rFonts w:ascii="Verdana" w:hAnsi="Verdana"/>
        </w:rPr>
        <w:t>оцијално</w:t>
      </w:r>
      <w:proofErr w:type="spellEnd"/>
      <w:r w:rsidRPr="001E029B">
        <w:rPr>
          <w:rFonts w:ascii="Verdana" w:hAnsi="Verdana"/>
          <w:lang w:val="sr-Cyrl-CS"/>
        </w:rPr>
        <w:t>г</w:t>
      </w:r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порекл</w:t>
      </w:r>
      <w:proofErr w:type="spellEnd"/>
      <w:r w:rsidRPr="001E029B">
        <w:rPr>
          <w:rFonts w:ascii="Verdana" w:hAnsi="Verdana"/>
          <w:lang w:val="sr-Cyrl-CS"/>
        </w:rPr>
        <w:t>а, п</w:t>
      </w:r>
      <w:proofErr w:type="spellStart"/>
      <w:r w:rsidRPr="001E029B">
        <w:rPr>
          <w:rFonts w:ascii="Verdana" w:hAnsi="Verdana"/>
        </w:rPr>
        <w:t>ол</w:t>
      </w:r>
      <w:proofErr w:type="spellEnd"/>
      <w:r w:rsidRPr="001E029B">
        <w:rPr>
          <w:rFonts w:ascii="Verdana" w:hAnsi="Verdana"/>
          <w:lang w:val="sr-Cyrl-CS"/>
        </w:rPr>
        <w:t>а, в</w:t>
      </w:r>
      <w:proofErr w:type="spellStart"/>
      <w:r w:rsidRPr="001E029B">
        <w:rPr>
          <w:rFonts w:ascii="Verdana" w:hAnsi="Verdana"/>
        </w:rPr>
        <w:t>ероисповест</w:t>
      </w:r>
      <w:proofErr w:type="spellEnd"/>
      <w:r w:rsidRPr="001E029B">
        <w:rPr>
          <w:rFonts w:ascii="Verdana" w:hAnsi="Verdana"/>
          <w:lang w:val="sr-Cyrl-CS"/>
        </w:rPr>
        <w:t>и</w:t>
      </w:r>
      <w:r w:rsidRPr="001E029B">
        <w:rPr>
          <w:rFonts w:ascii="Verdana" w:hAnsi="Verdana"/>
        </w:rPr>
        <w:t xml:space="preserve"> и </w:t>
      </w:r>
      <w:proofErr w:type="spellStart"/>
      <w:r w:rsidRPr="001E029B">
        <w:rPr>
          <w:rFonts w:ascii="Verdana" w:hAnsi="Verdana"/>
        </w:rPr>
        <w:t>однос</w:t>
      </w:r>
      <w:proofErr w:type="spellEnd"/>
      <w:r w:rsidRPr="001E029B">
        <w:rPr>
          <w:rFonts w:ascii="Verdana" w:hAnsi="Verdana"/>
          <w:lang w:val="sr-Cyrl-CS"/>
        </w:rPr>
        <w:t>а</w:t>
      </w:r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према</w:t>
      </w:r>
      <w:proofErr w:type="spellEnd"/>
      <w:r w:rsidRPr="001E029B">
        <w:rPr>
          <w:rFonts w:ascii="Verdana" w:hAnsi="Verdana"/>
        </w:rPr>
        <w:t xml:space="preserve"> </w:t>
      </w:r>
      <w:proofErr w:type="spellStart"/>
      <w:r w:rsidRPr="001E029B">
        <w:rPr>
          <w:rFonts w:ascii="Verdana" w:hAnsi="Verdana"/>
        </w:rPr>
        <w:t>вери</w:t>
      </w:r>
      <w:proofErr w:type="spellEnd"/>
      <w:r w:rsidRPr="001E029B">
        <w:rPr>
          <w:rFonts w:ascii="Verdana" w:hAnsi="Verdana"/>
          <w:lang w:val="sr-Cyrl-CS"/>
        </w:rPr>
        <w:t>.</w:t>
      </w:r>
    </w:p>
    <w:p w:rsidR="008D1EC6" w:rsidRPr="001E029B" w:rsidRDefault="008D1EC6" w:rsidP="00C11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sr-Cyrl-CS"/>
        </w:rPr>
      </w:pPr>
      <w:r w:rsidRPr="001E029B">
        <w:rPr>
          <w:rFonts w:ascii="Verdana" w:hAnsi="Verdana"/>
          <w:bCs/>
          <w:color w:val="000000"/>
          <w:lang w:val="sr-Cyrl-CS"/>
        </w:rPr>
        <w:t xml:space="preserve">Деца сматрају да у школи  постоји  дискриминација и према: успеху, физичком изгледу, </w:t>
      </w:r>
      <w:proofErr w:type="spellStart"/>
      <w:r w:rsidRPr="001E029B">
        <w:rPr>
          <w:rFonts w:ascii="Verdana" w:hAnsi="Verdana"/>
          <w:color w:val="000000"/>
        </w:rPr>
        <w:t>интeрeсoвaњу</w:t>
      </w:r>
      <w:proofErr w:type="spellEnd"/>
      <w:r w:rsidRPr="001E029B">
        <w:rPr>
          <w:rFonts w:ascii="Verdana" w:hAnsi="Verdana"/>
          <w:color w:val="000000"/>
        </w:rPr>
        <w:t xml:space="preserve"> (</w:t>
      </w:r>
      <w:proofErr w:type="spellStart"/>
      <w:r w:rsidRPr="001E029B">
        <w:rPr>
          <w:rFonts w:ascii="Verdana" w:hAnsi="Verdana"/>
          <w:color w:val="000000"/>
        </w:rPr>
        <w:t>музикa</w:t>
      </w:r>
      <w:proofErr w:type="spellEnd"/>
      <w:r w:rsidRPr="001E029B">
        <w:rPr>
          <w:rFonts w:ascii="Verdana" w:hAnsi="Verdana"/>
          <w:color w:val="000000"/>
        </w:rPr>
        <w:t xml:space="preserve">, </w:t>
      </w:r>
      <w:proofErr w:type="spellStart"/>
      <w:r w:rsidRPr="001E029B">
        <w:rPr>
          <w:rFonts w:ascii="Verdana" w:hAnsi="Verdana"/>
          <w:color w:val="000000"/>
        </w:rPr>
        <w:t>клуб</w:t>
      </w:r>
      <w:proofErr w:type="spellEnd"/>
      <w:r w:rsidRPr="001E029B">
        <w:rPr>
          <w:rFonts w:ascii="Verdana" w:hAnsi="Verdana"/>
          <w:color w:val="000000"/>
        </w:rPr>
        <w:t xml:space="preserve"> </w:t>
      </w:r>
      <w:proofErr w:type="spellStart"/>
      <w:r w:rsidRPr="001E029B">
        <w:rPr>
          <w:rFonts w:ascii="Verdana" w:hAnsi="Verdana"/>
          <w:color w:val="000000"/>
        </w:rPr>
        <w:t>зa</w:t>
      </w:r>
      <w:proofErr w:type="spellEnd"/>
      <w:r w:rsidRPr="001E029B">
        <w:rPr>
          <w:rFonts w:ascii="Verdana" w:hAnsi="Verdana"/>
          <w:color w:val="000000"/>
        </w:rPr>
        <w:t xml:space="preserve"> </w:t>
      </w:r>
      <w:proofErr w:type="spellStart"/>
      <w:r w:rsidRPr="001E029B">
        <w:rPr>
          <w:rFonts w:ascii="Verdana" w:hAnsi="Verdana"/>
          <w:color w:val="000000"/>
        </w:rPr>
        <w:t>кojи</w:t>
      </w:r>
      <w:proofErr w:type="spellEnd"/>
      <w:r w:rsidRPr="001E029B">
        <w:rPr>
          <w:rFonts w:ascii="Verdana" w:hAnsi="Verdana"/>
          <w:color w:val="000000"/>
        </w:rPr>
        <w:t xml:space="preserve"> </w:t>
      </w:r>
      <w:proofErr w:type="spellStart"/>
      <w:r w:rsidRPr="001E029B">
        <w:rPr>
          <w:rFonts w:ascii="Verdana" w:hAnsi="Verdana"/>
          <w:color w:val="000000"/>
        </w:rPr>
        <w:t>нaвиja</w:t>
      </w:r>
      <w:proofErr w:type="spellEnd"/>
      <w:r w:rsidRPr="001E029B">
        <w:rPr>
          <w:rFonts w:ascii="Verdana" w:hAnsi="Verdana"/>
          <w:color w:val="000000"/>
        </w:rPr>
        <w:t xml:space="preserve"> и </w:t>
      </w:r>
      <w:proofErr w:type="spellStart"/>
      <w:r w:rsidRPr="001E029B">
        <w:rPr>
          <w:rFonts w:ascii="Verdana" w:hAnsi="Verdana"/>
          <w:color w:val="000000"/>
        </w:rPr>
        <w:t>сл</w:t>
      </w:r>
      <w:proofErr w:type="spellEnd"/>
      <w:r w:rsidRPr="001E029B">
        <w:rPr>
          <w:rFonts w:ascii="Verdana" w:hAnsi="Verdana"/>
          <w:color w:val="000000"/>
          <w:lang w:val="sr-Cyrl-CS"/>
        </w:rPr>
        <w:t>).</w:t>
      </w: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lang w:val="sr-Cyrl-C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/>
          <w:b/>
          <w:lang w:val="sr-Cyrl-RS"/>
        </w:rPr>
      </w:pPr>
      <w:r w:rsidRPr="001E029B">
        <w:rPr>
          <w:rFonts w:ascii="Verdana" w:hAnsi="Verdana"/>
          <w:b/>
          <w:lang w:val="sr-Cyrl-CS"/>
        </w:rPr>
        <w:t xml:space="preserve"> Прилог:</w:t>
      </w:r>
      <w:r w:rsidRPr="001E029B">
        <w:rPr>
          <w:rFonts w:ascii="Verdana" w:hAnsi="Verdana"/>
          <w:b/>
          <w:lang w:val="sr-Cyrl-RS"/>
        </w:rPr>
        <w:t>3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Prilozi: Travel Smart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1. In English speaking countries, if you accidentally walk into someone, you should smile politely and say…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a) ’Pardon? ’    b) ’Nice to meet you. ’    c) ’Sorry. ’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2. When you have soup in Japan, to show you like it you should…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a) eat noisily.   b) burp . c) lick the bowl when you finish.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3. In China, a popular way to greet someone is to ask…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 w:rsidRPr="001E029B">
        <w:rPr>
          <w:rFonts w:ascii="Verdana" w:hAnsi="Verdana"/>
          <w:sz w:val="22"/>
          <w:szCs w:val="22"/>
          <w:lang w:val="sr-Latn-CS"/>
        </w:rPr>
        <w:t xml:space="preserve">a) ’Where have you been? ’  b) ’Have you eaten? ’  c) ’What are you doing here? 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4. Before they eat, people in Britain usually say…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a) ’Well done. ’   b) ’You’re welcome. ’   c) nothing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5. When people in Greece nod their head, they mean…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a) ’Yes . ’   b) ’No. ’  c) I’m not sure. ’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6. In Brazil, you usually take purple flowers when you…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a) go to a wedding .  b) go to a funeral.   c) visit someone’s home for the first time.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7. The ’thumbs up’ sign means ’OK!’ in Britain, but in Germany it can mean…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a) ’Go away! ’   b) ’I don’t agree! ’   c) the number one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Latn-CS"/>
        </w:rPr>
      </w:pPr>
      <w:r w:rsidRPr="001E029B">
        <w:rPr>
          <w:rFonts w:ascii="Verdana" w:hAnsi="Verdana"/>
          <w:sz w:val="22"/>
          <w:szCs w:val="22"/>
          <w:lang w:val="sr-Latn-CS"/>
        </w:rPr>
        <w:t>8. In Thailand, it’s rude to…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 w:rsidRPr="001E029B">
        <w:rPr>
          <w:rFonts w:ascii="Verdana" w:hAnsi="Verdana"/>
          <w:sz w:val="22"/>
          <w:szCs w:val="22"/>
          <w:lang w:val="sr-Latn-CS"/>
        </w:rPr>
        <w:t>a) shake hands.   b) touch a person on the head.   c) show your teeth when you laugh</w:t>
      </w:r>
    </w:p>
    <w:p w:rsidR="008D1EC6" w:rsidRPr="001E029B" w:rsidRDefault="008D1EC6" w:rsidP="00C11B7D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</w:p>
    <w:p w:rsidR="008D1EC6" w:rsidRPr="001E029B" w:rsidRDefault="008D1EC6" w:rsidP="00C11B7D">
      <w:pPr>
        <w:spacing w:after="0"/>
        <w:jc w:val="both"/>
        <w:rPr>
          <w:rFonts w:ascii="Verdana" w:hAnsi="Verdana" w:cs="Arial"/>
          <w:lang w:val="sr-Cyrl-CS"/>
        </w:rPr>
      </w:pPr>
    </w:p>
    <w:p w:rsidR="002D7E8C" w:rsidRPr="001E029B" w:rsidRDefault="002D7E8C" w:rsidP="00C11B7D">
      <w:pPr>
        <w:spacing w:after="0"/>
        <w:jc w:val="both"/>
        <w:rPr>
          <w:rFonts w:ascii="Verdana" w:hAnsi="Verdana" w:cs="Arial"/>
          <w:lang w:val="sr-Cyrl-CS"/>
        </w:rPr>
      </w:pPr>
    </w:p>
    <w:sectPr w:rsidR="002D7E8C" w:rsidRPr="001E029B" w:rsidSect="004548CD">
      <w:headerReference w:type="default" r:id="rId12"/>
      <w:footerReference w:type="default" r:id="rId13"/>
      <w:headerReference w:type="first" r:id="rId14"/>
      <w:pgSz w:w="12240" w:h="15840"/>
      <w:pgMar w:top="899" w:right="1440" w:bottom="1440" w:left="1260" w:header="142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0" w:rsidRDefault="000809D0" w:rsidP="00B87FA0">
      <w:pPr>
        <w:spacing w:after="0" w:line="240" w:lineRule="auto"/>
      </w:pPr>
      <w:r>
        <w:separator/>
      </w:r>
    </w:p>
  </w:endnote>
  <w:endnote w:type="continuationSeparator" w:id="0">
    <w:p w:rsidR="000809D0" w:rsidRDefault="000809D0" w:rsidP="00B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Default="00B806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8CD">
      <w:rPr>
        <w:noProof/>
      </w:rPr>
      <w:t>2</w:t>
    </w:r>
    <w:r>
      <w:rPr>
        <w:noProof/>
      </w:rPr>
      <w:fldChar w:fldCharType="end"/>
    </w:r>
  </w:p>
  <w:p w:rsidR="00B80613" w:rsidRDefault="00B8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0" w:rsidRDefault="000809D0" w:rsidP="00B87FA0">
      <w:pPr>
        <w:spacing w:after="0" w:line="240" w:lineRule="auto"/>
      </w:pPr>
      <w:r>
        <w:separator/>
      </w:r>
    </w:p>
  </w:footnote>
  <w:footnote w:type="continuationSeparator" w:id="0">
    <w:p w:rsidR="000809D0" w:rsidRDefault="000809D0" w:rsidP="00B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BE1985" w:rsidRDefault="000809D0" w:rsidP="00FD319E">
    <w:pPr>
      <w:pStyle w:val="Header"/>
      <w:spacing w:after="0" w:line="240" w:lineRule="auto"/>
      <w:rPr>
        <w:i/>
        <w:lang w:val="sr-Cyrl-RS"/>
      </w:rPr>
    </w:pPr>
    <w:sdt>
      <w:sdtPr>
        <w:rPr>
          <w:i/>
          <w:lang w:val="sr-Cyrl-RS"/>
        </w:rPr>
        <w:id w:val="2858705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sr-Cyrl-R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02011" o:spid="_x0000_s2050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СТАВНЕ ЈЕДИНИЦЕ"/>
              <w10:wrap anchorx="margin" anchory="margin"/>
            </v:shape>
          </w:pict>
        </w:r>
      </w:sdtContent>
    </w:sdt>
    <w:r w:rsidR="00BE1985">
      <w:rPr>
        <w:i/>
        <w:lang w:val="sr-Cyrl-RS"/>
      </w:rPr>
      <w:t>Ужички центар за права детета</w:t>
    </w:r>
    <w:r w:rsidR="00B80613" w:rsidRPr="00781528">
      <w:rPr>
        <w:i/>
      </w:rPr>
      <w:tab/>
    </w:r>
    <w:r w:rsidR="00B80613" w:rsidRPr="00781528">
      <w:rPr>
        <w:i/>
      </w:rPr>
      <w:tab/>
    </w:r>
    <w:r w:rsidR="00BE1985">
      <w:rPr>
        <w:i/>
        <w:lang w:val="sr-Cyrl-RS"/>
      </w:rPr>
      <w:t>Образовање за права детета</w:t>
    </w:r>
  </w:p>
  <w:p w:rsidR="00B80613" w:rsidRDefault="00B80613" w:rsidP="00FD319E">
    <w:pPr>
      <w:pStyle w:val="Header"/>
      <w:tabs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781528" w:rsidRDefault="00B80613" w:rsidP="00FD319E">
    <w:pPr>
      <w:pStyle w:val="Header"/>
      <w:spacing w:after="0" w:line="240" w:lineRule="auto"/>
      <w:rPr>
        <w:i/>
      </w:rPr>
    </w:pPr>
    <w:proofErr w:type="spellStart"/>
    <w:r w:rsidRPr="00781528">
      <w:rPr>
        <w:i/>
      </w:rPr>
      <w:t>Užički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centar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  <w:r w:rsidRPr="00781528">
      <w:rPr>
        <w:i/>
      </w:rPr>
      <w:t xml:space="preserve"> </w:t>
    </w:r>
    <w:r w:rsidRPr="00781528">
      <w:rPr>
        <w:i/>
      </w:rPr>
      <w:tab/>
    </w:r>
    <w:r w:rsidRPr="00781528">
      <w:rPr>
        <w:i/>
      </w:rPr>
      <w:tab/>
    </w:r>
    <w:proofErr w:type="spellStart"/>
    <w:r w:rsidRPr="00781528">
      <w:rPr>
        <w:i/>
      </w:rPr>
      <w:t>Obrazovanje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</w:p>
  <w:p w:rsidR="00B80613" w:rsidRDefault="00B8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D3B76"/>
    <w:multiLevelType w:val="hybridMultilevel"/>
    <w:tmpl w:val="11B47BF0"/>
    <w:lvl w:ilvl="0" w:tplc="51D49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E1361C"/>
    <w:multiLevelType w:val="hybridMultilevel"/>
    <w:tmpl w:val="1A9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43BD6"/>
    <w:multiLevelType w:val="hybridMultilevel"/>
    <w:tmpl w:val="732CD97E"/>
    <w:lvl w:ilvl="0" w:tplc="A0C8B3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C404E"/>
    <w:multiLevelType w:val="hybridMultilevel"/>
    <w:tmpl w:val="460A6948"/>
    <w:lvl w:ilvl="0" w:tplc="9D4C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4F5AB1"/>
    <w:multiLevelType w:val="hybridMultilevel"/>
    <w:tmpl w:val="B52E4970"/>
    <w:lvl w:ilvl="0" w:tplc="5008B9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AB3F72"/>
    <w:multiLevelType w:val="hybridMultilevel"/>
    <w:tmpl w:val="DB585458"/>
    <w:lvl w:ilvl="0" w:tplc="C1FC71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0748B"/>
    <w:multiLevelType w:val="hybridMultilevel"/>
    <w:tmpl w:val="E45070A8"/>
    <w:lvl w:ilvl="0" w:tplc="6678A5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A3389"/>
    <w:multiLevelType w:val="hybridMultilevel"/>
    <w:tmpl w:val="AF54A2A8"/>
    <w:lvl w:ilvl="0" w:tplc="F8EE6F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61951"/>
    <w:multiLevelType w:val="hybridMultilevel"/>
    <w:tmpl w:val="F20A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A488A"/>
    <w:multiLevelType w:val="hybridMultilevel"/>
    <w:tmpl w:val="BB1A58EC"/>
    <w:lvl w:ilvl="0" w:tplc="D7B6E8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A32D7"/>
    <w:multiLevelType w:val="hybridMultilevel"/>
    <w:tmpl w:val="87E2509E"/>
    <w:lvl w:ilvl="0" w:tplc="890039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E6D0C"/>
    <w:multiLevelType w:val="hybridMultilevel"/>
    <w:tmpl w:val="6ECE50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97E49"/>
    <w:multiLevelType w:val="hybridMultilevel"/>
    <w:tmpl w:val="0C9642D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D086A"/>
    <w:multiLevelType w:val="hybridMultilevel"/>
    <w:tmpl w:val="16E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845E5"/>
    <w:multiLevelType w:val="hybridMultilevel"/>
    <w:tmpl w:val="8028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36742"/>
    <w:multiLevelType w:val="hybridMultilevel"/>
    <w:tmpl w:val="A57E6D12"/>
    <w:lvl w:ilvl="0" w:tplc="25A0D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65BFB"/>
    <w:multiLevelType w:val="hybridMultilevel"/>
    <w:tmpl w:val="6E3C6E3C"/>
    <w:lvl w:ilvl="0" w:tplc="6F884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1824CB"/>
    <w:multiLevelType w:val="hybridMultilevel"/>
    <w:tmpl w:val="0A280DA2"/>
    <w:lvl w:ilvl="0" w:tplc="08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62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039BF"/>
    <w:multiLevelType w:val="hybridMultilevel"/>
    <w:tmpl w:val="E94C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81452"/>
    <w:multiLevelType w:val="hybridMultilevel"/>
    <w:tmpl w:val="D24E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30935"/>
    <w:multiLevelType w:val="hybridMultilevel"/>
    <w:tmpl w:val="AC5E2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902748"/>
    <w:multiLevelType w:val="hybridMultilevel"/>
    <w:tmpl w:val="7D6C259C"/>
    <w:lvl w:ilvl="0" w:tplc="DDBA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D1017E"/>
    <w:multiLevelType w:val="hybridMultilevel"/>
    <w:tmpl w:val="97E6EA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70338"/>
    <w:multiLevelType w:val="hybridMultilevel"/>
    <w:tmpl w:val="7A3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A7B6B"/>
    <w:multiLevelType w:val="hybridMultilevel"/>
    <w:tmpl w:val="6944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A30CE"/>
    <w:multiLevelType w:val="hybridMultilevel"/>
    <w:tmpl w:val="3E2CAEB8"/>
    <w:lvl w:ilvl="0" w:tplc="871A8D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737AB"/>
    <w:multiLevelType w:val="hybridMultilevel"/>
    <w:tmpl w:val="32F8A022"/>
    <w:lvl w:ilvl="0" w:tplc="2A6CFE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F7FFD"/>
    <w:multiLevelType w:val="hybridMultilevel"/>
    <w:tmpl w:val="3F68D9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03F7F"/>
    <w:multiLevelType w:val="hybridMultilevel"/>
    <w:tmpl w:val="4F9EC43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0B5415"/>
    <w:multiLevelType w:val="hybridMultilevel"/>
    <w:tmpl w:val="FDE864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97BE3"/>
    <w:multiLevelType w:val="hybridMultilevel"/>
    <w:tmpl w:val="996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104AD"/>
    <w:multiLevelType w:val="hybridMultilevel"/>
    <w:tmpl w:val="9F4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8F4FC6"/>
    <w:multiLevelType w:val="hybridMultilevel"/>
    <w:tmpl w:val="980C8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074FE4"/>
    <w:multiLevelType w:val="hybridMultilevel"/>
    <w:tmpl w:val="B91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612AC3"/>
    <w:multiLevelType w:val="hybridMultilevel"/>
    <w:tmpl w:val="779AE6C0"/>
    <w:lvl w:ilvl="0" w:tplc="1B18E54E">
      <w:start w:val="1"/>
      <w:numFmt w:val="bullet"/>
      <w:lvlText w:val=""/>
      <w:lvlJc w:val="left"/>
      <w:pPr>
        <w:ind w:left="6" w:hanging="360"/>
      </w:pPr>
      <w:rPr>
        <w:rFonts w:ascii="Wingdings" w:hAnsi="Wingdings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6">
    <w:nsid w:val="54580B37"/>
    <w:multiLevelType w:val="hybridMultilevel"/>
    <w:tmpl w:val="CA68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E341C"/>
    <w:multiLevelType w:val="hybridMultilevel"/>
    <w:tmpl w:val="DA9063AA"/>
    <w:lvl w:ilvl="0" w:tplc="D612F4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C018A0"/>
    <w:multiLevelType w:val="hybridMultilevel"/>
    <w:tmpl w:val="E1F8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71DB"/>
    <w:multiLevelType w:val="hybridMultilevel"/>
    <w:tmpl w:val="2BB04C94"/>
    <w:lvl w:ilvl="0" w:tplc="3F284A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ED4999"/>
    <w:multiLevelType w:val="hybridMultilevel"/>
    <w:tmpl w:val="6CB826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70605"/>
    <w:multiLevelType w:val="hybridMultilevel"/>
    <w:tmpl w:val="7B24767A"/>
    <w:lvl w:ilvl="0" w:tplc="113691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6219C"/>
    <w:multiLevelType w:val="hybridMultilevel"/>
    <w:tmpl w:val="4D28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700D8"/>
    <w:multiLevelType w:val="hybridMultilevel"/>
    <w:tmpl w:val="55D683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4344C5E"/>
    <w:multiLevelType w:val="hybridMultilevel"/>
    <w:tmpl w:val="E31400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11A8D"/>
    <w:multiLevelType w:val="hybridMultilevel"/>
    <w:tmpl w:val="6490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21EB9"/>
    <w:multiLevelType w:val="hybridMultilevel"/>
    <w:tmpl w:val="9FF85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354CA"/>
    <w:multiLevelType w:val="hybridMultilevel"/>
    <w:tmpl w:val="3A6C9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3"/>
  </w:num>
  <w:num w:numId="4">
    <w:abstractNumId w:val="32"/>
  </w:num>
  <w:num w:numId="5">
    <w:abstractNumId w:val="2"/>
  </w:num>
  <w:num w:numId="6">
    <w:abstractNumId w:val="1"/>
  </w:num>
  <w:num w:numId="7">
    <w:abstractNumId w:val="35"/>
  </w:num>
  <w:num w:numId="8">
    <w:abstractNumId w:val="0"/>
  </w:num>
  <w:num w:numId="9">
    <w:abstractNumId w:val="30"/>
  </w:num>
  <w:num w:numId="10">
    <w:abstractNumId w:val="28"/>
  </w:num>
  <w:num w:numId="11">
    <w:abstractNumId w:val="9"/>
  </w:num>
  <w:num w:numId="12">
    <w:abstractNumId w:val="22"/>
  </w:num>
  <w:num w:numId="13">
    <w:abstractNumId w:val="16"/>
  </w:num>
  <w:num w:numId="14">
    <w:abstractNumId w:val="37"/>
  </w:num>
  <w:num w:numId="15">
    <w:abstractNumId w:val="18"/>
  </w:num>
  <w:num w:numId="16">
    <w:abstractNumId w:val="47"/>
  </w:num>
  <w:num w:numId="17">
    <w:abstractNumId w:val="39"/>
  </w:num>
  <w:num w:numId="18">
    <w:abstractNumId w:val="13"/>
  </w:num>
  <w:num w:numId="19">
    <w:abstractNumId w:val="4"/>
  </w:num>
  <w:num w:numId="20">
    <w:abstractNumId w:val="42"/>
  </w:num>
  <w:num w:numId="21">
    <w:abstractNumId w:val="24"/>
  </w:num>
  <w:num w:numId="22">
    <w:abstractNumId w:val="33"/>
  </w:num>
  <w:num w:numId="23">
    <w:abstractNumId w:val="31"/>
  </w:num>
  <w:num w:numId="24">
    <w:abstractNumId w:val="21"/>
  </w:num>
  <w:num w:numId="25">
    <w:abstractNumId w:val="14"/>
  </w:num>
  <w:num w:numId="26">
    <w:abstractNumId w:val="38"/>
  </w:num>
  <w:num w:numId="27">
    <w:abstractNumId w:val="15"/>
  </w:num>
  <w:num w:numId="28">
    <w:abstractNumId w:val="45"/>
  </w:num>
  <w:num w:numId="29">
    <w:abstractNumId w:val="19"/>
  </w:num>
  <w:num w:numId="30">
    <w:abstractNumId w:val="17"/>
  </w:num>
  <w:num w:numId="31">
    <w:abstractNumId w:val="20"/>
  </w:num>
  <w:num w:numId="32">
    <w:abstractNumId w:val="7"/>
  </w:num>
  <w:num w:numId="33">
    <w:abstractNumId w:val="27"/>
  </w:num>
  <w:num w:numId="34">
    <w:abstractNumId w:val="8"/>
  </w:num>
  <w:num w:numId="35">
    <w:abstractNumId w:val="44"/>
  </w:num>
  <w:num w:numId="36">
    <w:abstractNumId w:val="11"/>
  </w:num>
  <w:num w:numId="37">
    <w:abstractNumId w:val="34"/>
  </w:num>
  <w:num w:numId="38">
    <w:abstractNumId w:val="40"/>
  </w:num>
  <w:num w:numId="39">
    <w:abstractNumId w:val="23"/>
  </w:num>
  <w:num w:numId="40">
    <w:abstractNumId w:val="25"/>
  </w:num>
  <w:num w:numId="41">
    <w:abstractNumId w:val="5"/>
  </w:num>
  <w:num w:numId="42">
    <w:abstractNumId w:val="36"/>
  </w:num>
  <w:num w:numId="43">
    <w:abstractNumId w:val="6"/>
  </w:num>
  <w:num w:numId="44">
    <w:abstractNumId w:val="41"/>
  </w:num>
  <w:num w:numId="45">
    <w:abstractNumId w:val="46"/>
  </w:num>
  <w:num w:numId="46">
    <w:abstractNumId w:val="26"/>
  </w:num>
  <w:num w:numId="47">
    <w:abstractNumId w:val="3"/>
  </w:num>
  <w:num w:numId="4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0"/>
    <w:rsid w:val="0001650B"/>
    <w:rsid w:val="0003183C"/>
    <w:rsid w:val="00050163"/>
    <w:rsid w:val="00063BF5"/>
    <w:rsid w:val="000642DC"/>
    <w:rsid w:val="000677C8"/>
    <w:rsid w:val="00070BB7"/>
    <w:rsid w:val="000809D0"/>
    <w:rsid w:val="00083552"/>
    <w:rsid w:val="000D38DE"/>
    <w:rsid w:val="001031F6"/>
    <w:rsid w:val="00105951"/>
    <w:rsid w:val="001165DF"/>
    <w:rsid w:val="00120872"/>
    <w:rsid w:val="00123D05"/>
    <w:rsid w:val="00156ED9"/>
    <w:rsid w:val="00194BB1"/>
    <w:rsid w:val="001A7E24"/>
    <w:rsid w:val="001C0C5D"/>
    <w:rsid w:val="001D311A"/>
    <w:rsid w:val="001D560E"/>
    <w:rsid w:val="001E029B"/>
    <w:rsid w:val="002055A9"/>
    <w:rsid w:val="00215466"/>
    <w:rsid w:val="00215EDB"/>
    <w:rsid w:val="00233A35"/>
    <w:rsid w:val="002717C1"/>
    <w:rsid w:val="00277FB8"/>
    <w:rsid w:val="00286F90"/>
    <w:rsid w:val="0028738F"/>
    <w:rsid w:val="00295ADE"/>
    <w:rsid w:val="002A6462"/>
    <w:rsid w:val="002B778E"/>
    <w:rsid w:val="002D7E8C"/>
    <w:rsid w:val="002F5D3B"/>
    <w:rsid w:val="003053AD"/>
    <w:rsid w:val="003053C5"/>
    <w:rsid w:val="00306A0E"/>
    <w:rsid w:val="003353D5"/>
    <w:rsid w:val="0035643B"/>
    <w:rsid w:val="0036164C"/>
    <w:rsid w:val="003C3B65"/>
    <w:rsid w:val="003D1E66"/>
    <w:rsid w:val="0040012F"/>
    <w:rsid w:val="0041792E"/>
    <w:rsid w:val="00445FAF"/>
    <w:rsid w:val="004548CD"/>
    <w:rsid w:val="004667A7"/>
    <w:rsid w:val="0048086B"/>
    <w:rsid w:val="00494484"/>
    <w:rsid w:val="004A7C49"/>
    <w:rsid w:val="004D1677"/>
    <w:rsid w:val="004F1AD4"/>
    <w:rsid w:val="005105B6"/>
    <w:rsid w:val="00550285"/>
    <w:rsid w:val="00594E58"/>
    <w:rsid w:val="005A26C6"/>
    <w:rsid w:val="005B27BA"/>
    <w:rsid w:val="005F2067"/>
    <w:rsid w:val="005F77BC"/>
    <w:rsid w:val="006011C6"/>
    <w:rsid w:val="006015B5"/>
    <w:rsid w:val="00643CC2"/>
    <w:rsid w:val="0069620B"/>
    <w:rsid w:val="006A6E67"/>
    <w:rsid w:val="006B6A58"/>
    <w:rsid w:val="006D1855"/>
    <w:rsid w:val="006F32EB"/>
    <w:rsid w:val="0073196A"/>
    <w:rsid w:val="00731FAD"/>
    <w:rsid w:val="00735708"/>
    <w:rsid w:val="007504D6"/>
    <w:rsid w:val="00751B12"/>
    <w:rsid w:val="00761A79"/>
    <w:rsid w:val="007734C1"/>
    <w:rsid w:val="00774AF5"/>
    <w:rsid w:val="0078550E"/>
    <w:rsid w:val="00797B38"/>
    <w:rsid w:val="007D40E6"/>
    <w:rsid w:val="007F108D"/>
    <w:rsid w:val="007F24BF"/>
    <w:rsid w:val="008024E3"/>
    <w:rsid w:val="0081022F"/>
    <w:rsid w:val="00834F0A"/>
    <w:rsid w:val="008363A5"/>
    <w:rsid w:val="00851A2D"/>
    <w:rsid w:val="0086532C"/>
    <w:rsid w:val="0087420E"/>
    <w:rsid w:val="0088293F"/>
    <w:rsid w:val="008B0C3C"/>
    <w:rsid w:val="008B4E5E"/>
    <w:rsid w:val="008D1EC6"/>
    <w:rsid w:val="008E27DB"/>
    <w:rsid w:val="008F6102"/>
    <w:rsid w:val="0092036D"/>
    <w:rsid w:val="00935111"/>
    <w:rsid w:val="0094433F"/>
    <w:rsid w:val="00946E75"/>
    <w:rsid w:val="0096194E"/>
    <w:rsid w:val="00965339"/>
    <w:rsid w:val="00967CC9"/>
    <w:rsid w:val="00996E43"/>
    <w:rsid w:val="009A5547"/>
    <w:rsid w:val="009B378E"/>
    <w:rsid w:val="009C4145"/>
    <w:rsid w:val="009D4123"/>
    <w:rsid w:val="00A0743B"/>
    <w:rsid w:val="00A14DE5"/>
    <w:rsid w:val="00A16479"/>
    <w:rsid w:val="00A30DD3"/>
    <w:rsid w:val="00A84842"/>
    <w:rsid w:val="00A848DB"/>
    <w:rsid w:val="00A95A9B"/>
    <w:rsid w:val="00A9679B"/>
    <w:rsid w:val="00AB3611"/>
    <w:rsid w:val="00AC4A6E"/>
    <w:rsid w:val="00AC638F"/>
    <w:rsid w:val="00AD682A"/>
    <w:rsid w:val="00B00A66"/>
    <w:rsid w:val="00B02C42"/>
    <w:rsid w:val="00B24CF4"/>
    <w:rsid w:val="00B257F0"/>
    <w:rsid w:val="00B45C1A"/>
    <w:rsid w:val="00B5057B"/>
    <w:rsid w:val="00B67B60"/>
    <w:rsid w:val="00B71890"/>
    <w:rsid w:val="00B80154"/>
    <w:rsid w:val="00B80613"/>
    <w:rsid w:val="00B87FA0"/>
    <w:rsid w:val="00BA133B"/>
    <w:rsid w:val="00BC72A8"/>
    <w:rsid w:val="00BD0E25"/>
    <w:rsid w:val="00BD56D6"/>
    <w:rsid w:val="00BE1985"/>
    <w:rsid w:val="00BE3189"/>
    <w:rsid w:val="00BF3873"/>
    <w:rsid w:val="00BF5D12"/>
    <w:rsid w:val="00C11B7D"/>
    <w:rsid w:val="00C308C7"/>
    <w:rsid w:val="00C31C21"/>
    <w:rsid w:val="00C6598E"/>
    <w:rsid w:val="00C84B93"/>
    <w:rsid w:val="00C856C1"/>
    <w:rsid w:val="00CD55DB"/>
    <w:rsid w:val="00D071F7"/>
    <w:rsid w:val="00D10FDC"/>
    <w:rsid w:val="00D20151"/>
    <w:rsid w:val="00D43A44"/>
    <w:rsid w:val="00D50D6E"/>
    <w:rsid w:val="00D51D76"/>
    <w:rsid w:val="00D6543E"/>
    <w:rsid w:val="00D77ECA"/>
    <w:rsid w:val="00D85E88"/>
    <w:rsid w:val="00DC1CC8"/>
    <w:rsid w:val="00DD71A7"/>
    <w:rsid w:val="00DE01D8"/>
    <w:rsid w:val="00DF5109"/>
    <w:rsid w:val="00DF58E0"/>
    <w:rsid w:val="00E010C5"/>
    <w:rsid w:val="00E33E18"/>
    <w:rsid w:val="00E62468"/>
    <w:rsid w:val="00E66217"/>
    <w:rsid w:val="00E710B3"/>
    <w:rsid w:val="00E7590B"/>
    <w:rsid w:val="00E9212E"/>
    <w:rsid w:val="00E9484F"/>
    <w:rsid w:val="00F246DD"/>
    <w:rsid w:val="00F2596C"/>
    <w:rsid w:val="00F30B2A"/>
    <w:rsid w:val="00F52069"/>
    <w:rsid w:val="00F5623A"/>
    <w:rsid w:val="00F64270"/>
    <w:rsid w:val="00F75F83"/>
    <w:rsid w:val="00F772B5"/>
    <w:rsid w:val="00F90FF6"/>
    <w:rsid w:val="00F92FA7"/>
    <w:rsid w:val="00FB52D7"/>
    <w:rsid w:val="00FC607B"/>
    <w:rsid w:val="00FD319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  <w:style w:type="paragraph" w:customStyle="1" w:styleId="yiv3865748840msonormal">
    <w:name w:val="yiv3865748840msonormal"/>
    <w:basedOn w:val="Normal"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  <w:style w:type="paragraph" w:customStyle="1" w:styleId="yiv3865748840msonormal">
    <w:name w:val="yiv3865748840msonormal"/>
    <w:basedOn w:val="Normal"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BB65-530A-46F1-8BA2-04C270C3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Links>
    <vt:vector size="30" baseType="variant"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http://opd.org.rs/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https://www.unicef.org/serbia/Konvencija_o_pravima_deteta_sa_fakultativnim_protokolima(1).pdf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http://www2.ohchr.org/english/bodies/crc/crcs48.htm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http://www.unhchr.ch/tbs/doc.nsf/(symbol)/CRC.GC.2001.1.En?OpenDocument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http://www.opd.org.rs/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Acko</dc:creator>
  <cp:lastModifiedBy>Acko</cp:lastModifiedBy>
  <cp:revision>25</cp:revision>
  <dcterms:created xsi:type="dcterms:W3CDTF">2018-02-21T12:25:00Z</dcterms:created>
  <dcterms:modified xsi:type="dcterms:W3CDTF">2018-03-26T10:58:00Z</dcterms:modified>
</cp:coreProperties>
</file>